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4105"/>
      </w:tblGrid>
      <w:tr w:rsidR="00632EBB" w14:paraId="3CA2DB41" w14:textId="77777777" w:rsidTr="00E10979">
        <w:tc>
          <w:tcPr>
            <w:tcW w:w="6810" w:type="dxa"/>
          </w:tcPr>
          <w:p w14:paraId="5A9C8374" w14:textId="795EB5C8" w:rsidR="00632EBB" w:rsidRPr="00895E14" w:rsidRDefault="00632EBB" w:rsidP="00DC3CCE">
            <w:pPr>
              <w:rPr>
                <w:b/>
                <w:bCs/>
                <w:sz w:val="4"/>
                <w:szCs w:val="4"/>
              </w:rPr>
            </w:pPr>
          </w:p>
          <w:p w14:paraId="3862ADA8" w14:textId="1AB2DC1F" w:rsidR="00632EBB" w:rsidRPr="00E55688" w:rsidRDefault="00C0559B" w:rsidP="00C0559B">
            <w:pPr>
              <w:ind w:left="-110"/>
              <w:rPr>
                <w:rFonts w:asciiTheme="majorHAnsi" w:hAnsiTheme="majorHAnsi" w:cstheme="majorHAnsi"/>
                <w:b/>
                <w:bCs/>
                <w:color w:val="006890"/>
                <w:sz w:val="28"/>
                <w:szCs w:val="28"/>
              </w:rPr>
            </w:pPr>
            <w:r w:rsidRPr="00E55688">
              <w:rPr>
                <w:rFonts w:asciiTheme="majorHAnsi" w:hAnsiTheme="majorHAnsi" w:cstheme="majorHAnsi"/>
                <w:b/>
                <w:bCs/>
                <w:sz w:val="40"/>
                <w:szCs w:val="40"/>
              </w:rPr>
              <w:t>Complaints Procedure</w:t>
            </w:r>
            <w:r w:rsidR="00632EBB" w:rsidRPr="00E55688">
              <w:rPr>
                <w:rFonts w:asciiTheme="majorHAnsi" w:hAnsiTheme="majorHAnsi" w:cstheme="majorHAnsi"/>
                <w:b/>
                <w:bCs/>
                <w:sz w:val="40"/>
                <w:szCs w:val="40"/>
              </w:rPr>
              <w:t xml:space="preserve"> </w:t>
            </w:r>
          </w:p>
        </w:tc>
        <w:tc>
          <w:tcPr>
            <w:tcW w:w="4105" w:type="dxa"/>
          </w:tcPr>
          <w:p w14:paraId="3CACCFE9" w14:textId="77777777" w:rsidR="00632EBB" w:rsidRDefault="00632EBB" w:rsidP="00DC3CCE">
            <w:pPr>
              <w:ind w:right="-105"/>
              <w:jc w:val="right"/>
              <w:rPr>
                <w:noProof/>
              </w:rPr>
            </w:pPr>
            <w:r>
              <w:rPr>
                <w:noProof/>
              </w:rPr>
              <w:drawing>
                <wp:inline distT="0" distB="0" distL="0" distR="0" wp14:anchorId="0FBABBFF" wp14:editId="09CAE302">
                  <wp:extent cx="1854200" cy="669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149" cy="692583"/>
                          </a:xfrm>
                          <a:prstGeom prst="rect">
                            <a:avLst/>
                          </a:prstGeom>
                        </pic:spPr>
                      </pic:pic>
                    </a:graphicData>
                  </a:graphic>
                </wp:inline>
              </w:drawing>
            </w:r>
          </w:p>
          <w:p w14:paraId="4CB0FB3B" w14:textId="5421269A" w:rsidR="00632EBB" w:rsidRPr="00EC67CB" w:rsidRDefault="00632EBB" w:rsidP="00DC3CCE">
            <w:pPr>
              <w:jc w:val="right"/>
              <w:rPr>
                <w:noProof/>
                <w:sz w:val="16"/>
                <w:szCs w:val="16"/>
              </w:rPr>
            </w:pPr>
          </w:p>
        </w:tc>
      </w:tr>
    </w:tbl>
    <w:tbl>
      <w:tblPr>
        <w:tblW w:w="10773" w:type="dxa"/>
        <w:tblLook w:val="04A0" w:firstRow="1" w:lastRow="0" w:firstColumn="1" w:lastColumn="0" w:noHBand="0" w:noVBand="1"/>
      </w:tblPr>
      <w:tblGrid>
        <w:gridCol w:w="10773"/>
      </w:tblGrid>
      <w:tr w:rsidR="00632EBB" w:rsidRPr="00E61A9B" w14:paraId="07169B2A" w14:textId="77777777" w:rsidTr="00CB49DE">
        <w:tc>
          <w:tcPr>
            <w:tcW w:w="10773" w:type="dxa"/>
            <w:shd w:val="clear" w:color="auto" w:fill="CFD2A6"/>
          </w:tcPr>
          <w:p w14:paraId="4EC217C4" w14:textId="77777777" w:rsidR="00632EBB" w:rsidRPr="00F45FEF" w:rsidRDefault="00632EBB" w:rsidP="00DC3CCE">
            <w:pPr>
              <w:spacing w:after="80"/>
              <w:rPr>
                <w:rFonts w:ascii="Calibri" w:hAnsi="Calibri"/>
                <w:b/>
                <w:sz w:val="4"/>
                <w:szCs w:val="4"/>
              </w:rPr>
            </w:pPr>
          </w:p>
        </w:tc>
      </w:tr>
    </w:tbl>
    <w:p w14:paraId="094B4F63" w14:textId="77777777" w:rsidR="00632EBB" w:rsidRPr="002D729E" w:rsidRDefault="00632EBB" w:rsidP="00632EBB">
      <w:pPr>
        <w:spacing w:before="40"/>
        <w:rPr>
          <w:rFonts w:ascii="Calibri" w:hAnsi="Calibri"/>
          <w:b/>
          <w:color w:val="006699"/>
          <w:sz w:val="8"/>
          <w:szCs w:val="8"/>
        </w:rPr>
      </w:pPr>
    </w:p>
    <w:p w14:paraId="647FB038" w14:textId="4252B721" w:rsidR="00A03530" w:rsidRPr="00BC41E8" w:rsidRDefault="00A03530">
      <w:pPr>
        <w:jc w:val="center"/>
        <w:rPr>
          <w:b/>
          <w:color w:val="006890"/>
          <w:sz w:val="8"/>
          <w:szCs w:val="8"/>
        </w:rPr>
      </w:pPr>
    </w:p>
    <w:p w14:paraId="7A484480" w14:textId="21E5FA85" w:rsidR="00E10979" w:rsidRPr="004C4C50" w:rsidRDefault="00BA5DF0" w:rsidP="00E10979">
      <w:pPr>
        <w:jc w:val="right"/>
        <w:rPr>
          <w:rFonts w:asciiTheme="majorHAnsi" w:hAnsiTheme="majorHAnsi" w:cstheme="majorHAnsi"/>
          <w:b/>
          <w:color w:val="006890"/>
          <w:sz w:val="22"/>
          <w:szCs w:val="22"/>
        </w:rPr>
      </w:pPr>
      <w:r>
        <w:rPr>
          <w:rFonts w:asciiTheme="majorHAnsi" w:hAnsiTheme="majorHAnsi" w:cstheme="majorHAnsi"/>
          <w:noProof/>
          <w:sz w:val="22"/>
          <w:szCs w:val="22"/>
        </w:rPr>
        <w:t>Version 1</w:t>
      </w:r>
      <w:r w:rsidR="00E10979" w:rsidRPr="004C4C50">
        <w:rPr>
          <w:rFonts w:asciiTheme="majorHAnsi" w:hAnsiTheme="majorHAnsi" w:cstheme="majorHAnsi"/>
          <w:noProof/>
          <w:sz w:val="22"/>
          <w:szCs w:val="22"/>
        </w:rPr>
        <w:t>,</w:t>
      </w:r>
      <w:r w:rsidR="00036249">
        <w:rPr>
          <w:rFonts w:asciiTheme="majorHAnsi" w:hAnsiTheme="majorHAnsi" w:cstheme="majorHAnsi"/>
          <w:noProof/>
          <w:sz w:val="22"/>
          <w:szCs w:val="22"/>
        </w:rPr>
        <w:t xml:space="preserve">  </w:t>
      </w:r>
      <w:r>
        <w:rPr>
          <w:rFonts w:asciiTheme="majorHAnsi" w:hAnsiTheme="majorHAnsi" w:cstheme="majorHAnsi"/>
          <w:noProof/>
          <w:sz w:val="22"/>
          <w:szCs w:val="22"/>
        </w:rPr>
        <w:t>30</w:t>
      </w:r>
      <w:r w:rsidR="00E10979" w:rsidRPr="004C4C50">
        <w:rPr>
          <w:rFonts w:asciiTheme="majorHAnsi" w:hAnsiTheme="majorHAnsi" w:cstheme="majorHAnsi"/>
          <w:noProof/>
          <w:sz w:val="22"/>
          <w:szCs w:val="22"/>
        </w:rPr>
        <w:t xml:space="preserve"> October  2020</w:t>
      </w:r>
    </w:p>
    <w:p w14:paraId="18193CC3" w14:textId="19BDFBE4" w:rsidR="00A03530" w:rsidRDefault="00344668" w:rsidP="00CF0AD2">
      <w:pPr>
        <w:rPr>
          <w:rFonts w:ascii="Calibri" w:eastAsia="Calibri" w:hAnsi="Calibri" w:cs="Calibri"/>
          <w:b/>
        </w:rPr>
      </w:pPr>
      <w:r>
        <w:rPr>
          <w:b/>
        </w:rPr>
        <w:t xml:space="preserve">           </w:t>
      </w:r>
      <w:r>
        <w:rPr>
          <w:rFonts w:ascii="Calibri" w:eastAsia="Calibri" w:hAnsi="Calibri" w:cs="Calibri"/>
          <w:b/>
        </w:rPr>
        <w:t>Versions Issued</w:t>
      </w:r>
    </w:p>
    <w:p w14:paraId="1B3CD431" w14:textId="77777777" w:rsidR="00A03530" w:rsidRDefault="00A03530">
      <w:pPr>
        <w:rPr>
          <w:rFonts w:ascii="Calibri" w:eastAsia="Calibri" w:hAnsi="Calibri" w:cs="Calibri"/>
          <w:b/>
          <w:sz w:val="8"/>
          <w:szCs w:val="8"/>
        </w:rPr>
      </w:pPr>
    </w:p>
    <w:tbl>
      <w:tblPr>
        <w:tblStyle w:val="a2"/>
        <w:tblW w:w="92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43"/>
        <w:gridCol w:w="1985"/>
        <w:gridCol w:w="5771"/>
      </w:tblGrid>
      <w:tr w:rsidR="00A03530" w14:paraId="37685518" w14:textId="77777777">
        <w:trPr>
          <w:jc w:val="center"/>
        </w:trPr>
        <w:tc>
          <w:tcPr>
            <w:tcW w:w="1543" w:type="dxa"/>
            <w:shd w:val="clear" w:color="auto" w:fill="CFD2A6"/>
          </w:tcPr>
          <w:p w14:paraId="07A51CFE" w14:textId="77777777" w:rsidR="00A03530" w:rsidRDefault="00344668">
            <w:pPr>
              <w:spacing w:before="40" w:after="40"/>
              <w:rPr>
                <w:rFonts w:ascii="Calibri" w:eastAsia="Calibri" w:hAnsi="Calibri" w:cs="Calibri"/>
                <w:b/>
                <w:sz w:val="22"/>
                <w:szCs w:val="22"/>
              </w:rPr>
            </w:pPr>
            <w:r>
              <w:rPr>
                <w:rFonts w:ascii="Calibri" w:eastAsia="Calibri" w:hAnsi="Calibri" w:cs="Calibri"/>
                <w:b/>
                <w:sz w:val="22"/>
                <w:szCs w:val="22"/>
              </w:rPr>
              <w:t>Version No.</w:t>
            </w:r>
          </w:p>
        </w:tc>
        <w:tc>
          <w:tcPr>
            <w:tcW w:w="1985" w:type="dxa"/>
            <w:shd w:val="clear" w:color="auto" w:fill="CFD2A6"/>
          </w:tcPr>
          <w:p w14:paraId="6455F0CC" w14:textId="77777777" w:rsidR="00A03530" w:rsidRDefault="00344668">
            <w:pPr>
              <w:spacing w:before="40" w:after="40"/>
              <w:jc w:val="center"/>
              <w:rPr>
                <w:rFonts w:ascii="Calibri" w:eastAsia="Calibri" w:hAnsi="Calibri" w:cs="Calibri"/>
                <w:b/>
                <w:sz w:val="22"/>
                <w:szCs w:val="22"/>
              </w:rPr>
            </w:pPr>
            <w:r>
              <w:rPr>
                <w:rFonts w:ascii="Calibri" w:eastAsia="Calibri" w:hAnsi="Calibri" w:cs="Calibri"/>
                <w:b/>
                <w:sz w:val="22"/>
                <w:szCs w:val="22"/>
              </w:rPr>
              <w:t>Date</w:t>
            </w:r>
          </w:p>
        </w:tc>
        <w:tc>
          <w:tcPr>
            <w:tcW w:w="5771" w:type="dxa"/>
            <w:shd w:val="clear" w:color="auto" w:fill="CFD2A6"/>
          </w:tcPr>
          <w:p w14:paraId="5003A89C" w14:textId="77777777" w:rsidR="00A03530" w:rsidRDefault="00344668">
            <w:pPr>
              <w:spacing w:before="40" w:after="40"/>
              <w:jc w:val="center"/>
              <w:rPr>
                <w:rFonts w:ascii="Calibri" w:eastAsia="Calibri" w:hAnsi="Calibri" w:cs="Calibri"/>
                <w:b/>
                <w:sz w:val="22"/>
                <w:szCs w:val="22"/>
              </w:rPr>
            </w:pPr>
            <w:r>
              <w:rPr>
                <w:rFonts w:ascii="Calibri" w:eastAsia="Calibri" w:hAnsi="Calibri" w:cs="Calibri"/>
                <w:b/>
                <w:sz w:val="22"/>
                <w:szCs w:val="22"/>
              </w:rPr>
              <w:t>Description of Amendment</w:t>
            </w:r>
          </w:p>
        </w:tc>
      </w:tr>
      <w:tr w:rsidR="00A03530" w14:paraId="14E5F429" w14:textId="77777777">
        <w:trPr>
          <w:jc w:val="center"/>
        </w:trPr>
        <w:tc>
          <w:tcPr>
            <w:tcW w:w="1543" w:type="dxa"/>
            <w:shd w:val="clear" w:color="auto" w:fill="F2F2F2"/>
          </w:tcPr>
          <w:p w14:paraId="38954D31" w14:textId="77777777" w:rsidR="00A03530" w:rsidRDefault="00344668" w:rsidP="001E44ED">
            <w:pPr>
              <w:spacing w:before="40" w:after="40"/>
              <w:rPr>
                <w:rFonts w:ascii="Calibri" w:eastAsia="Calibri" w:hAnsi="Calibri" w:cs="Calibri"/>
                <w:sz w:val="22"/>
                <w:szCs w:val="22"/>
              </w:rPr>
            </w:pPr>
            <w:r>
              <w:rPr>
                <w:rFonts w:ascii="Calibri" w:eastAsia="Calibri" w:hAnsi="Calibri" w:cs="Calibri"/>
                <w:sz w:val="22"/>
                <w:szCs w:val="22"/>
              </w:rPr>
              <w:t>1.0</w:t>
            </w:r>
          </w:p>
        </w:tc>
        <w:tc>
          <w:tcPr>
            <w:tcW w:w="1985" w:type="dxa"/>
            <w:shd w:val="clear" w:color="auto" w:fill="F2F2F2"/>
          </w:tcPr>
          <w:p w14:paraId="52BF119D" w14:textId="4EF3232E" w:rsidR="00A03530" w:rsidRDefault="00775A33">
            <w:pPr>
              <w:spacing w:before="40" w:after="40"/>
              <w:rPr>
                <w:rFonts w:ascii="Calibri" w:eastAsia="Calibri" w:hAnsi="Calibri" w:cs="Calibri"/>
                <w:sz w:val="22"/>
                <w:szCs w:val="22"/>
              </w:rPr>
            </w:pPr>
            <w:r>
              <w:rPr>
                <w:rFonts w:ascii="Calibri" w:eastAsia="Calibri" w:hAnsi="Calibri" w:cs="Calibri"/>
                <w:sz w:val="22"/>
                <w:szCs w:val="22"/>
              </w:rPr>
              <w:t>30</w:t>
            </w:r>
            <w:r w:rsidR="004C4C50">
              <w:rPr>
                <w:rFonts w:ascii="Calibri" w:eastAsia="Calibri" w:hAnsi="Calibri" w:cs="Calibri"/>
                <w:sz w:val="22"/>
                <w:szCs w:val="22"/>
              </w:rPr>
              <w:t xml:space="preserve"> October 2020</w:t>
            </w:r>
          </w:p>
        </w:tc>
        <w:tc>
          <w:tcPr>
            <w:tcW w:w="5771" w:type="dxa"/>
            <w:shd w:val="clear" w:color="auto" w:fill="F2F2F2"/>
          </w:tcPr>
          <w:p w14:paraId="07139273" w14:textId="77777777" w:rsidR="00A03530" w:rsidRDefault="00344668">
            <w:pPr>
              <w:spacing w:before="40" w:after="40"/>
              <w:rPr>
                <w:rFonts w:ascii="Calibri" w:eastAsia="Calibri" w:hAnsi="Calibri" w:cs="Calibri"/>
                <w:sz w:val="22"/>
                <w:szCs w:val="22"/>
              </w:rPr>
            </w:pPr>
            <w:r>
              <w:rPr>
                <w:rFonts w:ascii="Calibri" w:eastAsia="Calibri" w:hAnsi="Calibri" w:cs="Calibri"/>
                <w:sz w:val="22"/>
                <w:szCs w:val="22"/>
              </w:rPr>
              <w:t>Creation of Methodology</w:t>
            </w:r>
          </w:p>
        </w:tc>
      </w:tr>
      <w:tr w:rsidR="00A03530" w14:paraId="5544BEAC" w14:textId="77777777">
        <w:trPr>
          <w:jc w:val="center"/>
        </w:trPr>
        <w:tc>
          <w:tcPr>
            <w:tcW w:w="1543" w:type="dxa"/>
            <w:shd w:val="clear" w:color="auto" w:fill="F2F2F2"/>
          </w:tcPr>
          <w:p w14:paraId="54D48D14" w14:textId="5F965166" w:rsidR="00A03530" w:rsidRDefault="00A03530">
            <w:pPr>
              <w:spacing w:before="40" w:after="40"/>
              <w:jc w:val="center"/>
              <w:rPr>
                <w:rFonts w:ascii="Calibri" w:eastAsia="Calibri" w:hAnsi="Calibri" w:cs="Calibri"/>
                <w:sz w:val="22"/>
                <w:szCs w:val="22"/>
              </w:rPr>
            </w:pPr>
          </w:p>
        </w:tc>
        <w:tc>
          <w:tcPr>
            <w:tcW w:w="1985" w:type="dxa"/>
            <w:shd w:val="clear" w:color="auto" w:fill="F2F2F2"/>
          </w:tcPr>
          <w:p w14:paraId="79351D57" w14:textId="3C2481DA" w:rsidR="00A03530" w:rsidRDefault="00A03530">
            <w:pPr>
              <w:spacing w:before="40" w:after="40"/>
              <w:rPr>
                <w:rFonts w:ascii="Calibri" w:eastAsia="Calibri" w:hAnsi="Calibri" w:cs="Calibri"/>
                <w:sz w:val="22"/>
                <w:szCs w:val="22"/>
              </w:rPr>
            </w:pPr>
          </w:p>
        </w:tc>
        <w:tc>
          <w:tcPr>
            <w:tcW w:w="5771" w:type="dxa"/>
            <w:shd w:val="clear" w:color="auto" w:fill="F2F2F2"/>
          </w:tcPr>
          <w:p w14:paraId="05B39416" w14:textId="35CE0863" w:rsidR="00A03530" w:rsidRDefault="00A03530">
            <w:pPr>
              <w:spacing w:before="40" w:after="40"/>
              <w:rPr>
                <w:rFonts w:ascii="Calibri" w:eastAsia="Calibri" w:hAnsi="Calibri" w:cs="Calibri"/>
                <w:sz w:val="22"/>
                <w:szCs w:val="22"/>
              </w:rPr>
            </w:pPr>
          </w:p>
        </w:tc>
      </w:tr>
      <w:tr w:rsidR="00A03530" w14:paraId="2AE7540D" w14:textId="77777777">
        <w:trPr>
          <w:jc w:val="center"/>
        </w:trPr>
        <w:tc>
          <w:tcPr>
            <w:tcW w:w="1543" w:type="dxa"/>
            <w:shd w:val="clear" w:color="auto" w:fill="F2F2F2"/>
          </w:tcPr>
          <w:p w14:paraId="4953AC8B" w14:textId="0DF1A0C4" w:rsidR="00A03530" w:rsidRDefault="00A03530">
            <w:pPr>
              <w:spacing w:before="40" w:after="40"/>
              <w:jc w:val="center"/>
              <w:rPr>
                <w:rFonts w:ascii="Calibri" w:eastAsia="Calibri" w:hAnsi="Calibri" w:cs="Calibri"/>
                <w:sz w:val="22"/>
                <w:szCs w:val="22"/>
              </w:rPr>
            </w:pPr>
          </w:p>
        </w:tc>
        <w:tc>
          <w:tcPr>
            <w:tcW w:w="1985" w:type="dxa"/>
            <w:shd w:val="clear" w:color="auto" w:fill="F2F2F2"/>
          </w:tcPr>
          <w:p w14:paraId="2A0F2518" w14:textId="19EF5737" w:rsidR="00A03530" w:rsidRDefault="00A03530">
            <w:pPr>
              <w:spacing w:before="40" w:after="40"/>
              <w:rPr>
                <w:rFonts w:ascii="Calibri" w:eastAsia="Calibri" w:hAnsi="Calibri" w:cs="Calibri"/>
                <w:sz w:val="22"/>
                <w:szCs w:val="22"/>
              </w:rPr>
            </w:pPr>
          </w:p>
        </w:tc>
        <w:tc>
          <w:tcPr>
            <w:tcW w:w="5771" w:type="dxa"/>
            <w:shd w:val="clear" w:color="auto" w:fill="F2F2F2"/>
          </w:tcPr>
          <w:p w14:paraId="220EBFF8" w14:textId="24BDA1A7" w:rsidR="00A03530" w:rsidRDefault="00A03530">
            <w:pPr>
              <w:spacing w:before="40" w:after="40"/>
              <w:rPr>
                <w:rFonts w:ascii="Calibri" w:eastAsia="Calibri" w:hAnsi="Calibri" w:cs="Calibri"/>
                <w:sz w:val="22"/>
                <w:szCs w:val="22"/>
              </w:rPr>
            </w:pPr>
          </w:p>
        </w:tc>
      </w:tr>
    </w:tbl>
    <w:p w14:paraId="07905117" w14:textId="77777777" w:rsidR="00A03530" w:rsidRDefault="00A03530">
      <w:pPr>
        <w:ind w:right="72"/>
        <w:rPr>
          <w:rFonts w:ascii="Calibri" w:eastAsia="Calibri" w:hAnsi="Calibri" w:cs="Calibri"/>
        </w:rPr>
      </w:pPr>
    </w:p>
    <w:p w14:paraId="65F5E7D7" w14:textId="4437E925" w:rsidR="00A03530" w:rsidRPr="00EC67CB" w:rsidRDefault="00344668" w:rsidP="00EC67CB">
      <w:pPr>
        <w:rPr>
          <w:rFonts w:ascii="Calibri" w:eastAsia="Calibri" w:hAnsi="Calibri" w:cs="Calibri"/>
        </w:rPr>
      </w:pPr>
      <w:r>
        <w:rPr>
          <w:rFonts w:ascii="Calibri" w:eastAsia="Calibri" w:hAnsi="Calibri" w:cs="Calibri"/>
        </w:rPr>
        <w:t xml:space="preserve">This document is the property of the Sustainable Eel Group. This </w:t>
      </w:r>
      <w:r w:rsidR="000F383D">
        <w:rPr>
          <w:rFonts w:ascii="Calibri" w:eastAsia="Calibri" w:hAnsi="Calibri" w:cs="Calibri"/>
        </w:rPr>
        <w:t>is the first version.</w:t>
      </w:r>
      <w:r w:rsidR="00EC3F06">
        <w:rPr>
          <w:rFonts w:ascii="Calibri" w:eastAsia="Calibri" w:hAnsi="Calibri" w:cs="Calibri"/>
        </w:rPr>
        <w:t xml:space="preserve"> I</w:t>
      </w:r>
      <w:r w:rsidR="00D1553D">
        <w:rPr>
          <w:rFonts w:ascii="Calibri" w:eastAsia="Calibri" w:hAnsi="Calibri" w:cs="Calibri"/>
        </w:rPr>
        <w:t>t</w:t>
      </w:r>
      <w:r w:rsidR="00EC3F06">
        <w:rPr>
          <w:rFonts w:ascii="Calibri" w:eastAsia="Calibri" w:hAnsi="Calibri" w:cs="Calibri"/>
        </w:rPr>
        <w:t xml:space="preserve"> is effective from the date </w:t>
      </w:r>
      <w:r w:rsidR="00445C27">
        <w:rPr>
          <w:rFonts w:ascii="Calibri" w:eastAsia="Calibri" w:hAnsi="Calibri" w:cs="Calibri"/>
        </w:rPr>
        <w:t>above.</w:t>
      </w:r>
    </w:p>
    <w:p w14:paraId="22F4834B" w14:textId="11A965EA" w:rsidR="00A03530" w:rsidRDefault="00C13F25" w:rsidP="00D74178">
      <w:pPr>
        <w:spacing w:before="120" w:after="60"/>
        <w:ind w:hanging="142"/>
        <w:rPr>
          <w:rFonts w:ascii="Calibri" w:eastAsia="Calibri" w:hAnsi="Calibri" w:cs="Calibri"/>
          <w:color w:val="000000"/>
          <w:sz w:val="22"/>
          <w:szCs w:val="22"/>
        </w:rPr>
      </w:pPr>
      <w:r>
        <w:rPr>
          <w:rFonts w:ascii="Calibri" w:eastAsia="Calibri" w:hAnsi="Calibri" w:cs="Calibri"/>
          <w:sz w:val="22"/>
          <w:szCs w:val="22"/>
        </w:rPr>
        <w:t xml:space="preserve">  </w:t>
      </w:r>
      <w:bookmarkStart w:id="0" w:name="_1fob9te" w:colFirst="0" w:colLast="0"/>
      <w:bookmarkEnd w:id="0"/>
      <w:r w:rsidR="00344668">
        <w:rPr>
          <w:rFonts w:ascii="Calibri" w:eastAsia="Calibri" w:hAnsi="Calibri" w:cs="Calibri"/>
          <w:color w:val="000000"/>
          <w:sz w:val="22"/>
          <w:szCs w:val="22"/>
        </w:rPr>
        <w:t>______________________________________________</w:t>
      </w:r>
      <w:r w:rsidR="00BC41E8">
        <w:rPr>
          <w:rFonts w:ascii="Calibri" w:eastAsia="Calibri" w:hAnsi="Calibri" w:cs="Calibri"/>
          <w:color w:val="000000"/>
          <w:sz w:val="22"/>
          <w:szCs w:val="22"/>
        </w:rPr>
        <w:t>__________</w:t>
      </w:r>
      <w:r w:rsidR="00344668">
        <w:rPr>
          <w:rFonts w:ascii="Calibri" w:eastAsia="Calibri" w:hAnsi="Calibri" w:cs="Calibri"/>
          <w:color w:val="000000"/>
          <w:sz w:val="22"/>
          <w:szCs w:val="22"/>
        </w:rPr>
        <w:t>_________________________________________</w:t>
      </w:r>
    </w:p>
    <w:p w14:paraId="5A36A40B" w14:textId="23CF8DE2" w:rsidR="008A0029" w:rsidRDefault="008A0029" w:rsidP="00BC41E8"/>
    <w:p w14:paraId="195DAA6B" w14:textId="7D403267" w:rsidR="00A03530" w:rsidRDefault="00344668" w:rsidP="00380E9D">
      <w:pPr>
        <w:ind w:firstLine="567"/>
        <w:rPr>
          <w:rFonts w:asciiTheme="majorHAnsi" w:hAnsiTheme="majorHAnsi" w:cstheme="majorHAnsi"/>
          <w:b/>
          <w:color w:val="000000" w:themeColor="text1"/>
          <w:sz w:val="28"/>
          <w:szCs w:val="28"/>
        </w:rPr>
      </w:pPr>
      <w:r w:rsidRPr="00380E9D">
        <w:rPr>
          <w:rFonts w:asciiTheme="majorHAnsi" w:hAnsiTheme="majorHAnsi" w:cstheme="majorHAnsi"/>
          <w:b/>
          <w:color w:val="000000" w:themeColor="text1"/>
          <w:sz w:val="28"/>
          <w:szCs w:val="28"/>
        </w:rPr>
        <w:t>Contents</w:t>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r>
      <w:r w:rsidRPr="00380E9D">
        <w:rPr>
          <w:rFonts w:asciiTheme="majorHAnsi" w:hAnsiTheme="majorHAnsi" w:cstheme="majorHAnsi"/>
          <w:b/>
          <w:color w:val="000000" w:themeColor="text1"/>
          <w:sz w:val="28"/>
          <w:szCs w:val="28"/>
        </w:rPr>
        <w:tab/>
        <w:t xml:space="preserve">      </w:t>
      </w:r>
      <w:r w:rsidR="00380E9D">
        <w:rPr>
          <w:rFonts w:asciiTheme="majorHAnsi" w:hAnsiTheme="majorHAnsi" w:cstheme="majorHAnsi"/>
          <w:b/>
          <w:color w:val="000000" w:themeColor="text1"/>
          <w:sz w:val="28"/>
          <w:szCs w:val="28"/>
        </w:rPr>
        <w:t>Page</w:t>
      </w:r>
    </w:p>
    <w:p w14:paraId="5EEDF484" w14:textId="13FBF1D5" w:rsidR="00380E9D" w:rsidRDefault="00380E9D">
      <w:pPr>
        <w:ind w:firstLine="720"/>
        <w:rPr>
          <w:rFonts w:asciiTheme="majorHAnsi" w:hAnsiTheme="majorHAnsi" w:cstheme="majorHAnsi"/>
          <w:b/>
          <w:color w:val="000000" w:themeColor="text1"/>
          <w:sz w:val="28"/>
          <w:szCs w:val="28"/>
        </w:rPr>
      </w:pPr>
    </w:p>
    <w:p w14:paraId="4255E6F7" w14:textId="2BBE19F3" w:rsidR="00380E9D" w:rsidRPr="00CD2F3C" w:rsidRDefault="00445C27" w:rsidP="00445C27">
      <w:pPr>
        <w:rPr>
          <w:color w:val="006890"/>
          <w:sz w:val="28"/>
          <w:szCs w:val="28"/>
        </w:rPr>
      </w:pPr>
      <w:r w:rsidRPr="00CD2F3C">
        <w:rPr>
          <w:color w:val="006890"/>
          <w:sz w:val="28"/>
          <w:szCs w:val="28"/>
        </w:rPr>
        <w:tab/>
      </w:r>
      <w:r w:rsidRPr="00CD2F3C">
        <w:rPr>
          <w:b/>
          <w:color w:val="006890"/>
          <w:sz w:val="28"/>
          <w:szCs w:val="28"/>
        </w:rPr>
        <w:t xml:space="preserve">1.     Purpose </w:t>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380E9D" w:rsidRPr="00CD2F3C">
        <w:rPr>
          <w:color w:val="006890"/>
          <w:sz w:val="28"/>
          <w:szCs w:val="28"/>
        </w:rPr>
        <w:tab/>
      </w:r>
      <w:r w:rsidR="00D74178">
        <w:rPr>
          <w:b/>
          <w:color w:val="006890"/>
          <w:sz w:val="28"/>
          <w:szCs w:val="28"/>
        </w:rPr>
        <w:t>2</w:t>
      </w:r>
    </w:p>
    <w:p w14:paraId="59EB445D" w14:textId="18296F2E" w:rsidR="00684114" w:rsidRPr="00CD2F3C" w:rsidRDefault="00684114" w:rsidP="00684114">
      <w:pPr>
        <w:rPr>
          <w:color w:val="006890"/>
          <w:sz w:val="28"/>
          <w:szCs w:val="28"/>
        </w:rPr>
      </w:pPr>
    </w:p>
    <w:p w14:paraId="254DBB9B" w14:textId="55FC48C1" w:rsidR="002E73AB" w:rsidRPr="00CD2F3C" w:rsidRDefault="002E73AB" w:rsidP="002E73AB">
      <w:pPr>
        <w:ind w:left="720"/>
        <w:rPr>
          <w:b/>
          <w:color w:val="006890"/>
          <w:sz w:val="28"/>
          <w:szCs w:val="28"/>
        </w:rPr>
      </w:pPr>
      <w:r w:rsidRPr="00CD2F3C">
        <w:rPr>
          <w:b/>
          <w:color w:val="006890"/>
          <w:sz w:val="28"/>
          <w:szCs w:val="28"/>
        </w:rPr>
        <w:t xml:space="preserve">2.     Scope </w:t>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D74178">
        <w:rPr>
          <w:b/>
          <w:color w:val="006890"/>
          <w:sz w:val="28"/>
          <w:szCs w:val="28"/>
        </w:rPr>
        <w:t>2</w:t>
      </w:r>
    </w:p>
    <w:p w14:paraId="089AF202" w14:textId="3222F8F5" w:rsidR="00445C27" w:rsidRPr="00D614FD" w:rsidRDefault="00445C27" w:rsidP="00684114">
      <w:pPr>
        <w:rPr>
          <w:b/>
          <w:bCs/>
          <w:color w:val="006890"/>
          <w:sz w:val="28"/>
          <w:szCs w:val="28"/>
        </w:rPr>
      </w:pPr>
    </w:p>
    <w:p w14:paraId="0110A184" w14:textId="5E67290D" w:rsidR="00CD2F3C" w:rsidRPr="00CD2F3C" w:rsidRDefault="002E73AB" w:rsidP="00CD2F3C">
      <w:pPr>
        <w:rPr>
          <w:b/>
          <w:color w:val="006890"/>
          <w:sz w:val="28"/>
          <w:szCs w:val="28"/>
        </w:rPr>
      </w:pPr>
      <w:r w:rsidRPr="00D614FD">
        <w:rPr>
          <w:b/>
          <w:bCs/>
          <w:color w:val="006890"/>
          <w:sz w:val="28"/>
          <w:szCs w:val="28"/>
        </w:rPr>
        <w:tab/>
      </w:r>
      <w:r w:rsidR="00D614FD" w:rsidRPr="00D614FD">
        <w:rPr>
          <w:b/>
          <w:bCs/>
          <w:color w:val="006890"/>
          <w:sz w:val="28"/>
          <w:szCs w:val="28"/>
        </w:rPr>
        <w:t>3</w:t>
      </w:r>
      <w:r w:rsidR="00CD2F3C" w:rsidRPr="00D614FD">
        <w:rPr>
          <w:b/>
          <w:bCs/>
          <w:color w:val="006890"/>
          <w:sz w:val="28"/>
          <w:szCs w:val="28"/>
        </w:rPr>
        <w:t xml:space="preserve">.     Basis </w:t>
      </w:r>
      <w:r w:rsidR="00CD2F3C" w:rsidRPr="00D614FD">
        <w:rPr>
          <w:b/>
          <w:bCs/>
          <w:color w:val="006890"/>
          <w:sz w:val="28"/>
          <w:szCs w:val="28"/>
        </w:rPr>
        <w:tab/>
      </w:r>
      <w:r w:rsidR="00CD2F3C" w:rsidRPr="00D614FD">
        <w:rPr>
          <w:b/>
          <w:bCs/>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CD2F3C" w:rsidRPr="00CD2F3C">
        <w:rPr>
          <w:b/>
          <w:color w:val="006890"/>
          <w:sz w:val="28"/>
          <w:szCs w:val="28"/>
        </w:rPr>
        <w:tab/>
      </w:r>
      <w:r w:rsidR="00D74178">
        <w:rPr>
          <w:b/>
          <w:color w:val="006890"/>
          <w:sz w:val="28"/>
          <w:szCs w:val="28"/>
        </w:rPr>
        <w:t>2</w:t>
      </w:r>
    </w:p>
    <w:p w14:paraId="12F1499D" w14:textId="4DA1D5FD" w:rsidR="00445C27" w:rsidRPr="00684114" w:rsidRDefault="00445C27" w:rsidP="00684114">
      <w:pPr>
        <w:rPr>
          <w:sz w:val="28"/>
          <w:szCs w:val="28"/>
        </w:rPr>
      </w:pPr>
    </w:p>
    <w:p w14:paraId="5F798E44" w14:textId="01C147C5" w:rsidR="00CD2F3C" w:rsidRPr="00C95712" w:rsidRDefault="00D614FD" w:rsidP="00CD2F3C">
      <w:pPr>
        <w:ind w:firstLine="720"/>
        <w:rPr>
          <w:b/>
          <w:color w:val="006890"/>
          <w:sz w:val="28"/>
          <w:szCs w:val="28"/>
        </w:rPr>
      </w:pPr>
      <w:r>
        <w:rPr>
          <w:b/>
          <w:color w:val="006890"/>
          <w:sz w:val="28"/>
          <w:szCs w:val="28"/>
        </w:rPr>
        <w:t>4</w:t>
      </w:r>
      <w:r w:rsidR="00CD2F3C" w:rsidRPr="00C95712">
        <w:rPr>
          <w:b/>
          <w:color w:val="006890"/>
          <w:sz w:val="28"/>
          <w:szCs w:val="28"/>
        </w:rPr>
        <w:t xml:space="preserve">.     </w:t>
      </w:r>
      <w:r w:rsidR="00D24A0A">
        <w:rPr>
          <w:b/>
          <w:color w:val="006890"/>
          <w:sz w:val="28"/>
          <w:szCs w:val="28"/>
        </w:rPr>
        <w:t>Overall process</w:t>
      </w:r>
      <w:r w:rsidR="00CD2F3C">
        <w:rPr>
          <w:b/>
          <w:color w:val="006890"/>
          <w:sz w:val="28"/>
          <w:szCs w:val="28"/>
        </w:rPr>
        <w:tab/>
      </w:r>
      <w:r w:rsidR="00CD2F3C">
        <w:rPr>
          <w:b/>
          <w:color w:val="006890"/>
          <w:sz w:val="28"/>
          <w:szCs w:val="28"/>
        </w:rPr>
        <w:tab/>
      </w:r>
      <w:r w:rsidR="00CD2F3C">
        <w:rPr>
          <w:b/>
          <w:color w:val="006890"/>
          <w:sz w:val="28"/>
          <w:szCs w:val="28"/>
        </w:rPr>
        <w:tab/>
      </w:r>
      <w:r w:rsidR="00CD2F3C">
        <w:rPr>
          <w:b/>
          <w:color w:val="006890"/>
          <w:sz w:val="28"/>
          <w:szCs w:val="28"/>
        </w:rPr>
        <w:tab/>
      </w:r>
      <w:r w:rsidR="00CD2F3C">
        <w:rPr>
          <w:b/>
          <w:color w:val="006890"/>
          <w:sz w:val="28"/>
          <w:szCs w:val="28"/>
        </w:rPr>
        <w:tab/>
      </w:r>
      <w:r w:rsidR="00CD2F3C">
        <w:rPr>
          <w:b/>
          <w:color w:val="006890"/>
          <w:sz w:val="28"/>
          <w:szCs w:val="28"/>
        </w:rPr>
        <w:tab/>
      </w:r>
      <w:r w:rsidR="00D24A0A">
        <w:rPr>
          <w:b/>
          <w:color w:val="006890"/>
          <w:sz w:val="28"/>
          <w:szCs w:val="28"/>
        </w:rPr>
        <w:tab/>
      </w:r>
      <w:r w:rsidR="00D24A0A">
        <w:rPr>
          <w:b/>
          <w:color w:val="006890"/>
          <w:sz w:val="28"/>
          <w:szCs w:val="28"/>
        </w:rPr>
        <w:tab/>
      </w:r>
      <w:r w:rsidR="00D24A0A">
        <w:rPr>
          <w:b/>
          <w:color w:val="006890"/>
          <w:sz w:val="28"/>
          <w:szCs w:val="28"/>
        </w:rPr>
        <w:tab/>
      </w:r>
      <w:r w:rsidR="00D74178">
        <w:rPr>
          <w:b/>
          <w:color w:val="006890"/>
          <w:sz w:val="28"/>
          <w:szCs w:val="28"/>
        </w:rPr>
        <w:t>2</w:t>
      </w:r>
    </w:p>
    <w:p w14:paraId="3B68A559" w14:textId="7610ECBD" w:rsidR="00445C27" w:rsidRDefault="00445C27" w:rsidP="0044478E">
      <w:pPr>
        <w:ind w:left="637"/>
      </w:pPr>
    </w:p>
    <w:p w14:paraId="229E0464" w14:textId="5E7621A4" w:rsidR="00CD2F3C" w:rsidRDefault="00CD2F3C" w:rsidP="00CD2F3C">
      <w:pPr>
        <w:rPr>
          <w:b/>
          <w:color w:val="006890"/>
          <w:sz w:val="28"/>
          <w:szCs w:val="28"/>
        </w:rPr>
      </w:pPr>
      <w:r>
        <w:tab/>
      </w:r>
      <w:r w:rsidR="00D614FD">
        <w:rPr>
          <w:b/>
          <w:color w:val="006890"/>
          <w:sz w:val="28"/>
          <w:szCs w:val="28"/>
        </w:rPr>
        <w:t>5</w:t>
      </w:r>
      <w:r w:rsidRPr="00A24583">
        <w:rPr>
          <w:b/>
          <w:color w:val="006890"/>
          <w:sz w:val="28"/>
          <w:szCs w:val="28"/>
        </w:rPr>
        <w:t xml:space="preserve">.     Roles and </w:t>
      </w:r>
      <w:r>
        <w:rPr>
          <w:b/>
          <w:color w:val="006890"/>
          <w:sz w:val="28"/>
          <w:szCs w:val="28"/>
        </w:rPr>
        <w:t>r</w:t>
      </w:r>
      <w:r w:rsidRPr="00A24583">
        <w:rPr>
          <w:b/>
          <w:color w:val="006890"/>
          <w:sz w:val="28"/>
          <w:szCs w:val="28"/>
        </w:rPr>
        <w:t xml:space="preserve">esponsibilities </w:t>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sidR="004D13DF">
        <w:rPr>
          <w:b/>
          <w:color w:val="006890"/>
          <w:sz w:val="28"/>
          <w:szCs w:val="28"/>
        </w:rPr>
        <w:t>3</w:t>
      </w:r>
    </w:p>
    <w:p w14:paraId="2895DCA8" w14:textId="183EED7A" w:rsidR="00CD2F3C" w:rsidRDefault="00CD2F3C" w:rsidP="00CD2F3C">
      <w:pPr>
        <w:rPr>
          <w:b/>
          <w:color w:val="006890"/>
          <w:sz w:val="28"/>
          <w:szCs w:val="28"/>
        </w:rPr>
      </w:pPr>
    </w:p>
    <w:p w14:paraId="7EDC5784" w14:textId="64D520F2" w:rsidR="00CD2F3C" w:rsidRDefault="00CD2F3C" w:rsidP="00CD2F3C">
      <w:pPr>
        <w:rPr>
          <w:b/>
          <w:color w:val="006890"/>
          <w:sz w:val="28"/>
          <w:szCs w:val="28"/>
        </w:rPr>
      </w:pPr>
      <w:r>
        <w:rPr>
          <w:b/>
          <w:color w:val="006890"/>
          <w:sz w:val="28"/>
          <w:szCs w:val="28"/>
        </w:rPr>
        <w:tab/>
      </w:r>
      <w:r w:rsidR="00D614FD">
        <w:rPr>
          <w:b/>
          <w:color w:val="006890"/>
          <w:sz w:val="28"/>
          <w:szCs w:val="28"/>
        </w:rPr>
        <w:t>6</w:t>
      </w:r>
      <w:r w:rsidRPr="000C06BA">
        <w:rPr>
          <w:b/>
          <w:color w:val="006890"/>
          <w:sz w:val="28"/>
          <w:szCs w:val="28"/>
        </w:rPr>
        <w:t xml:space="preserve">.     </w:t>
      </w:r>
      <w:r w:rsidR="004D13DF">
        <w:rPr>
          <w:b/>
          <w:color w:val="006890"/>
          <w:sz w:val="28"/>
          <w:szCs w:val="28"/>
        </w:rPr>
        <w:t>Submitting compl</w:t>
      </w:r>
      <w:r w:rsidRPr="000C06BA">
        <w:rPr>
          <w:b/>
          <w:color w:val="006890"/>
          <w:sz w:val="28"/>
          <w:szCs w:val="28"/>
        </w:rPr>
        <w:t xml:space="preserve">aints </w:t>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sidR="004D13DF">
        <w:rPr>
          <w:b/>
          <w:color w:val="006890"/>
          <w:sz w:val="28"/>
          <w:szCs w:val="28"/>
        </w:rPr>
        <w:t>5</w:t>
      </w:r>
    </w:p>
    <w:p w14:paraId="09DB344F" w14:textId="397278E4" w:rsidR="00CD2F3C" w:rsidRDefault="00CD2F3C" w:rsidP="00CD2F3C">
      <w:pPr>
        <w:rPr>
          <w:b/>
          <w:color w:val="006890"/>
          <w:sz w:val="28"/>
          <w:szCs w:val="28"/>
        </w:rPr>
      </w:pPr>
    </w:p>
    <w:p w14:paraId="1E14DF18" w14:textId="2632BF6C" w:rsidR="00CD2F3C" w:rsidRDefault="00CD2F3C" w:rsidP="00CD2F3C">
      <w:pPr>
        <w:rPr>
          <w:b/>
          <w:color w:val="006890"/>
          <w:sz w:val="28"/>
          <w:szCs w:val="28"/>
        </w:rPr>
      </w:pPr>
      <w:r>
        <w:rPr>
          <w:b/>
          <w:color w:val="006890"/>
          <w:sz w:val="28"/>
          <w:szCs w:val="28"/>
        </w:rPr>
        <w:tab/>
      </w:r>
      <w:r w:rsidR="004D13DF">
        <w:rPr>
          <w:b/>
          <w:color w:val="006890"/>
          <w:sz w:val="28"/>
          <w:szCs w:val="28"/>
        </w:rPr>
        <w:t xml:space="preserve">7.     </w:t>
      </w:r>
      <w:r w:rsidR="00D24A0A">
        <w:rPr>
          <w:b/>
          <w:color w:val="006890"/>
          <w:sz w:val="28"/>
          <w:szCs w:val="28"/>
        </w:rPr>
        <w:t>Investigating</w:t>
      </w:r>
      <w:r w:rsidRPr="000C06BA">
        <w:rPr>
          <w:b/>
          <w:color w:val="006890"/>
          <w:sz w:val="28"/>
          <w:szCs w:val="28"/>
        </w:rPr>
        <w:t xml:space="preserve"> </w:t>
      </w:r>
      <w:r>
        <w:rPr>
          <w:b/>
          <w:color w:val="006890"/>
          <w:sz w:val="28"/>
          <w:szCs w:val="28"/>
        </w:rPr>
        <w:t>c</w:t>
      </w:r>
      <w:r w:rsidRPr="000C06BA">
        <w:rPr>
          <w:b/>
          <w:color w:val="006890"/>
          <w:sz w:val="28"/>
          <w:szCs w:val="28"/>
        </w:rPr>
        <w:t xml:space="preserve">omplaints </w:t>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sidR="008A0029">
        <w:rPr>
          <w:b/>
          <w:color w:val="006890"/>
          <w:sz w:val="28"/>
          <w:szCs w:val="28"/>
        </w:rPr>
        <w:tab/>
      </w:r>
      <w:r w:rsidR="00D74178">
        <w:rPr>
          <w:b/>
          <w:color w:val="006890"/>
          <w:sz w:val="28"/>
          <w:szCs w:val="28"/>
        </w:rPr>
        <w:t>5</w:t>
      </w:r>
    </w:p>
    <w:p w14:paraId="2EFC7B27" w14:textId="270D4A3B" w:rsidR="008325CD" w:rsidRDefault="008325CD" w:rsidP="00CD2F3C">
      <w:pPr>
        <w:rPr>
          <w:b/>
          <w:color w:val="006890"/>
          <w:sz w:val="28"/>
          <w:szCs w:val="28"/>
        </w:rPr>
      </w:pPr>
    </w:p>
    <w:p w14:paraId="596C961C" w14:textId="063F86EB" w:rsidR="004D13DF" w:rsidRDefault="008325CD" w:rsidP="008A0029">
      <w:pPr>
        <w:rPr>
          <w:b/>
          <w:color w:val="006890"/>
          <w:sz w:val="28"/>
          <w:szCs w:val="28"/>
        </w:rPr>
      </w:pPr>
      <w:r>
        <w:rPr>
          <w:b/>
          <w:color w:val="006890"/>
          <w:sz w:val="28"/>
          <w:szCs w:val="28"/>
        </w:rPr>
        <w:t xml:space="preserve">     </w:t>
      </w:r>
      <w:r w:rsidR="004D13DF">
        <w:rPr>
          <w:b/>
          <w:color w:val="006890"/>
          <w:sz w:val="28"/>
          <w:szCs w:val="28"/>
        </w:rPr>
        <w:tab/>
        <w:t>8.      Appeals</w:t>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r>
      <w:r w:rsidR="004D13DF">
        <w:rPr>
          <w:b/>
          <w:color w:val="006890"/>
          <w:sz w:val="28"/>
          <w:szCs w:val="28"/>
        </w:rPr>
        <w:tab/>
        <w:t>6</w:t>
      </w:r>
    </w:p>
    <w:p w14:paraId="42656E01" w14:textId="77777777" w:rsidR="004D13DF" w:rsidRDefault="004D13DF" w:rsidP="008A0029">
      <w:pPr>
        <w:rPr>
          <w:b/>
          <w:color w:val="006890"/>
          <w:sz w:val="28"/>
          <w:szCs w:val="28"/>
        </w:rPr>
      </w:pPr>
    </w:p>
    <w:p w14:paraId="5CC2FF21" w14:textId="35C785D1" w:rsidR="008A0029" w:rsidRDefault="008A0029" w:rsidP="004D13DF">
      <w:pPr>
        <w:ind w:firstLine="720"/>
        <w:rPr>
          <w:b/>
          <w:color w:val="006890"/>
          <w:sz w:val="28"/>
          <w:szCs w:val="28"/>
        </w:rPr>
      </w:pPr>
      <w:r>
        <w:rPr>
          <w:b/>
          <w:color w:val="006890"/>
          <w:sz w:val="28"/>
          <w:szCs w:val="28"/>
        </w:rPr>
        <w:t>9</w:t>
      </w:r>
      <w:r w:rsidRPr="004F6418">
        <w:rPr>
          <w:b/>
          <w:color w:val="006890"/>
          <w:sz w:val="28"/>
          <w:szCs w:val="28"/>
        </w:rPr>
        <w:t xml:space="preserve">. </w:t>
      </w:r>
      <w:r>
        <w:rPr>
          <w:b/>
          <w:color w:val="006890"/>
          <w:sz w:val="28"/>
          <w:szCs w:val="28"/>
        </w:rPr>
        <w:t xml:space="preserve">    </w:t>
      </w:r>
      <w:r w:rsidRPr="004F6418">
        <w:rPr>
          <w:b/>
          <w:color w:val="006890"/>
          <w:sz w:val="28"/>
          <w:szCs w:val="28"/>
        </w:rPr>
        <w:t xml:space="preserve">Review </w:t>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sidR="00D74178">
        <w:rPr>
          <w:b/>
          <w:color w:val="006890"/>
          <w:sz w:val="28"/>
          <w:szCs w:val="28"/>
        </w:rPr>
        <w:t>6</w:t>
      </w:r>
    </w:p>
    <w:p w14:paraId="7D54CFE9" w14:textId="275A1E8E" w:rsidR="008A0029" w:rsidRDefault="008A0029" w:rsidP="008A0029">
      <w:pPr>
        <w:rPr>
          <w:b/>
          <w:color w:val="006890"/>
          <w:sz w:val="28"/>
          <w:szCs w:val="28"/>
        </w:rPr>
      </w:pPr>
    </w:p>
    <w:p w14:paraId="673B46C0" w14:textId="77777777" w:rsidR="004D13DF" w:rsidRDefault="008A0029" w:rsidP="008A0029">
      <w:pPr>
        <w:rPr>
          <w:b/>
          <w:color w:val="006890"/>
          <w:sz w:val="28"/>
          <w:szCs w:val="28"/>
        </w:rPr>
      </w:pPr>
      <w:r>
        <w:rPr>
          <w:b/>
          <w:color w:val="006890"/>
          <w:sz w:val="28"/>
          <w:szCs w:val="28"/>
        </w:rPr>
        <w:tab/>
      </w:r>
    </w:p>
    <w:p w14:paraId="0CB21847" w14:textId="454AF239" w:rsidR="008A0029" w:rsidRDefault="008A0029" w:rsidP="004D13DF">
      <w:pPr>
        <w:ind w:firstLine="720"/>
        <w:rPr>
          <w:b/>
          <w:color w:val="006890"/>
          <w:sz w:val="28"/>
          <w:szCs w:val="28"/>
        </w:rPr>
      </w:pPr>
      <w:r w:rsidRPr="005D26B1">
        <w:rPr>
          <w:b/>
          <w:color w:val="006890"/>
          <w:sz w:val="28"/>
          <w:szCs w:val="28"/>
        </w:rPr>
        <w:t>ANNEX 1</w:t>
      </w:r>
      <w:r>
        <w:rPr>
          <w:b/>
          <w:color w:val="006890"/>
          <w:sz w:val="28"/>
          <w:szCs w:val="28"/>
        </w:rPr>
        <w:t xml:space="preserve">.  </w:t>
      </w:r>
      <w:r w:rsidRPr="005D26B1">
        <w:rPr>
          <w:b/>
          <w:color w:val="006890"/>
          <w:sz w:val="28"/>
          <w:szCs w:val="28"/>
        </w:rPr>
        <w:t xml:space="preserve">SEG Complaint Form </w:t>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Pr>
          <w:b/>
          <w:color w:val="006890"/>
          <w:sz w:val="28"/>
          <w:szCs w:val="28"/>
        </w:rPr>
        <w:tab/>
      </w:r>
      <w:r w:rsidR="00D74178">
        <w:rPr>
          <w:b/>
          <w:color w:val="006890"/>
          <w:sz w:val="28"/>
          <w:szCs w:val="28"/>
        </w:rPr>
        <w:t>7</w:t>
      </w:r>
    </w:p>
    <w:p w14:paraId="7F30E97B" w14:textId="172186CD" w:rsidR="009C646B" w:rsidRDefault="009C646B" w:rsidP="008A0029">
      <w:pPr>
        <w:rPr>
          <w:b/>
          <w:color w:val="006890"/>
          <w:sz w:val="28"/>
          <w:szCs w:val="28"/>
        </w:rPr>
      </w:pPr>
    </w:p>
    <w:p w14:paraId="7C3D1719" w14:textId="4EAC15DD" w:rsidR="0028003A" w:rsidRDefault="0028003A" w:rsidP="008A0029">
      <w:pPr>
        <w:rPr>
          <w:b/>
          <w:color w:val="006890"/>
          <w:sz w:val="28"/>
          <w:szCs w:val="28"/>
        </w:rPr>
      </w:pPr>
    </w:p>
    <w:p w14:paraId="3ACF9BD2" w14:textId="1CB87E2D" w:rsidR="0028003A" w:rsidRDefault="0028003A" w:rsidP="008A0029">
      <w:pPr>
        <w:rPr>
          <w:b/>
          <w:color w:val="006890"/>
          <w:sz w:val="28"/>
          <w:szCs w:val="28"/>
        </w:rPr>
      </w:pPr>
    </w:p>
    <w:p w14:paraId="6CCD4409" w14:textId="19B7F63F" w:rsidR="000F18B3" w:rsidRDefault="000F18B3" w:rsidP="008A0029">
      <w:pPr>
        <w:rPr>
          <w:b/>
          <w:color w:val="006890"/>
          <w:sz w:val="28"/>
          <w:szCs w:val="28"/>
        </w:rPr>
      </w:pPr>
    </w:p>
    <w:p w14:paraId="416E94CC" w14:textId="77777777" w:rsidR="000F18B3" w:rsidRDefault="000F18B3" w:rsidP="008A0029">
      <w:pPr>
        <w:rPr>
          <w:b/>
          <w:color w:val="006890"/>
          <w:sz w:val="28"/>
          <w:szCs w:val="28"/>
        </w:rPr>
      </w:pPr>
    </w:p>
    <w:p w14:paraId="5431C8F5" w14:textId="5316DEEF" w:rsidR="004C3928" w:rsidRPr="00812C8A" w:rsidRDefault="004C3928" w:rsidP="00EF57FB">
      <w:pPr>
        <w:spacing w:after="80" w:line="252" w:lineRule="auto"/>
        <w:rPr>
          <w:b/>
          <w:color w:val="006890"/>
          <w:sz w:val="28"/>
          <w:szCs w:val="28"/>
        </w:rPr>
      </w:pPr>
      <w:r w:rsidRPr="00812C8A">
        <w:rPr>
          <w:b/>
          <w:color w:val="006890"/>
          <w:sz w:val="28"/>
          <w:szCs w:val="28"/>
        </w:rPr>
        <w:t xml:space="preserve">1. </w:t>
      </w:r>
      <w:r w:rsidR="005C7AB3" w:rsidRPr="00812C8A">
        <w:rPr>
          <w:b/>
          <w:color w:val="006890"/>
          <w:sz w:val="28"/>
          <w:szCs w:val="28"/>
        </w:rPr>
        <w:t xml:space="preserve">    </w:t>
      </w:r>
      <w:r w:rsidRPr="00812C8A">
        <w:rPr>
          <w:b/>
          <w:color w:val="006890"/>
          <w:sz w:val="28"/>
          <w:szCs w:val="28"/>
        </w:rPr>
        <w:t xml:space="preserve">Purpose </w:t>
      </w:r>
    </w:p>
    <w:p w14:paraId="0D50E58C" w14:textId="14A2302A" w:rsidR="004C3928" w:rsidRPr="00E80D9D" w:rsidRDefault="00CC5253" w:rsidP="00EF57FB">
      <w:pPr>
        <w:spacing w:after="80" w:line="252" w:lineRule="auto"/>
        <w:rPr>
          <w:rFonts w:asciiTheme="majorHAnsi" w:hAnsiTheme="majorHAnsi" w:cstheme="majorHAnsi"/>
        </w:rPr>
      </w:pPr>
      <w:r>
        <w:rPr>
          <w:rFonts w:asciiTheme="majorHAnsi" w:hAnsiTheme="majorHAnsi" w:cstheme="majorHAnsi"/>
        </w:rPr>
        <w:t xml:space="preserve">1.1  </w:t>
      </w:r>
      <w:r w:rsidR="004C3928" w:rsidRPr="00017FA7">
        <w:rPr>
          <w:rFonts w:asciiTheme="majorHAnsi" w:hAnsiTheme="majorHAnsi" w:cstheme="majorHAnsi"/>
        </w:rPr>
        <w:t xml:space="preserve">This procedure sets out the steps to be followed to submit </w:t>
      </w:r>
      <w:r w:rsidR="00812C8A" w:rsidRPr="00017FA7">
        <w:rPr>
          <w:rFonts w:asciiTheme="majorHAnsi" w:hAnsiTheme="majorHAnsi" w:cstheme="majorHAnsi"/>
        </w:rPr>
        <w:t xml:space="preserve">and deal with </w:t>
      </w:r>
      <w:r w:rsidR="004C3928" w:rsidRPr="00017FA7">
        <w:rPr>
          <w:rFonts w:asciiTheme="majorHAnsi" w:hAnsiTheme="majorHAnsi" w:cstheme="majorHAnsi"/>
        </w:rPr>
        <w:t xml:space="preserve">a </w:t>
      </w:r>
      <w:r w:rsidR="00F918B3">
        <w:rPr>
          <w:rFonts w:asciiTheme="majorHAnsi" w:hAnsiTheme="majorHAnsi" w:cstheme="majorHAnsi"/>
        </w:rPr>
        <w:t xml:space="preserve">formal </w:t>
      </w:r>
      <w:r w:rsidR="004C3928" w:rsidRPr="00017FA7">
        <w:rPr>
          <w:rFonts w:asciiTheme="majorHAnsi" w:hAnsiTheme="majorHAnsi" w:cstheme="majorHAnsi"/>
        </w:rPr>
        <w:t xml:space="preserve">complaint about </w:t>
      </w:r>
      <w:r w:rsidR="00CF1213">
        <w:rPr>
          <w:rFonts w:asciiTheme="majorHAnsi" w:hAnsiTheme="majorHAnsi" w:cstheme="majorHAnsi"/>
        </w:rPr>
        <w:t>SEG</w:t>
      </w:r>
      <w:r w:rsidR="00E709A6">
        <w:rPr>
          <w:rFonts w:asciiTheme="majorHAnsi" w:hAnsiTheme="majorHAnsi" w:cstheme="majorHAnsi"/>
        </w:rPr>
        <w:t>, it</w:t>
      </w:r>
      <w:r w:rsidR="006567D4">
        <w:rPr>
          <w:rFonts w:asciiTheme="majorHAnsi" w:hAnsiTheme="majorHAnsi" w:cstheme="majorHAnsi"/>
        </w:rPr>
        <w:t>s</w:t>
      </w:r>
      <w:r w:rsidR="00E709A6">
        <w:rPr>
          <w:rFonts w:asciiTheme="majorHAnsi" w:hAnsiTheme="majorHAnsi" w:cstheme="majorHAnsi"/>
        </w:rPr>
        <w:t xml:space="preserve"> </w:t>
      </w:r>
      <w:r w:rsidR="004C3928" w:rsidRPr="00017FA7">
        <w:rPr>
          <w:rFonts w:asciiTheme="majorHAnsi" w:hAnsiTheme="majorHAnsi" w:cstheme="majorHAnsi"/>
        </w:rPr>
        <w:t xml:space="preserve">activities </w:t>
      </w:r>
      <w:r w:rsidR="00E709A6">
        <w:rPr>
          <w:rFonts w:asciiTheme="majorHAnsi" w:hAnsiTheme="majorHAnsi" w:cstheme="majorHAnsi"/>
        </w:rPr>
        <w:t xml:space="preserve">or decisions. </w:t>
      </w:r>
    </w:p>
    <w:p w14:paraId="31414EEF" w14:textId="77777777" w:rsidR="00812C8A" w:rsidRPr="00E80D9D" w:rsidRDefault="00812C8A" w:rsidP="00EF57FB">
      <w:pPr>
        <w:spacing w:after="80" w:line="252" w:lineRule="auto"/>
      </w:pPr>
    </w:p>
    <w:p w14:paraId="174767C8" w14:textId="25D6B93B" w:rsidR="004C3928" w:rsidRPr="00812C8A" w:rsidRDefault="004C3928" w:rsidP="00EF57FB">
      <w:pPr>
        <w:spacing w:after="80" w:line="252" w:lineRule="auto"/>
        <w:rPr>
          <w:b/>
          <w:color w:val="006890"/>
          <w:sz w:val="28"/>
          <w:szCs w:val="28"/>
        </w:rPr>
      </w:pPr>
      <w:r w:rsidRPr="00812C8A">
        <w:rPr>
          <w:b/>
          <w:color w:val="006890"/>
          <w:sz w:val="28"/>
          <w:szCs w:val="28"/>
        </w:rPr>
        <w:t xml:space="preserve">2. </w:t>
      </w:r>
      <w:r w:rsidR="005C7AB3" w:rsidRPr="00812C8A">
        <w:rPr>
          <w:b/>
          <w:color w:val="006890"/>
          <w:sz w:val="28"/>
          <w:szCs w:val="28"/>
        </w:rPr>
        <w:t xml:space="preserve">    </w:t>
      </w:r>
      <w:r w:rsidRPr="00812C8A">
        <w:rPr>
          <w:b/>
          <w:color w:val="006890"/>
          <w:sz w:val="28"/>
          <w:szCs w:val="28"/>
        </w:rPr>
        <w:t xml:space="preserve">Scope </w:t>
      </w:r>
    </w:p>
    <w:p w14:paraId="36D8DB4E" w14:textId="1AEB1686" w:rsidR="00F918B3" w:rsidRPr="00D059A8" w:rsidRDefault="00CC5253" w:rsidP="00EF57FB">
      <w:pPr>
        <w:spacing w:after="80" w:line="252" w:lineRule="auto"/>
        <w:rPr>
          <w:rFonts w:asciiTheme="majorHAnsi" w:hAnsiTheme="majorHAnsi" w:cstheme="majorHAnsi"/>
        </w:rPr>
      </w:pPr>
      <w:r>
        <w:rPr>
          <w:rFonts w:asciiTheme="majorHAnsi" w:hAnsiTheme="majorHAnsi" w:cstheme="majorHAnsi"/>
        </w:rPr>
        <w:t xml:space="preserve">2.1  </w:t>
      </w:r>
      <w:r w:rsidR="009723A8">
        <w:rPr>
          <w:rFonts w:asciiTheme="majorHAnsi" w:hAnsiTheme="majorHAnsi" w:cstheme="majorHAnsi"/>
        </w:rPr>
        <w:t xml:space="preserve">Stakeholders may have </w:t>
      </w:r>
      <w:r w:rsidR="00E66F74">
        <w:rPr>
          <w:rFonts w:asciiTheme="majorHAnsi" w:hAnsiTheme="majorHAnsi" w:cstheme="majorHAnsi"/>
        </w:rPr>
        <w:t>disagreeme</w:t>
      </w:r>
      <w:r w:rsidR="00AA609A">
        <w:rPr>
          <w:rFonts w:asciiTheme="majorHAnsi" w:hAnsiTheme="majorHAnsi" w:cstheme="majorHAnsi"/>
        </w:rPr>
        <w:t>n</w:t>
      </w:r>
      <w:r w:rsidR="00E66F74">
        <w:rPr>
          <w:rFonts w:asciiTheme="majorHAnsi" w:hAnsiTheme="majorHAnsi" w:cstheme="majorHAnsi"/>
        </w:rPr>
        <w:t>ts or complaints about</w:t>
      </w:r>
      <w:r w:rsidR="00AA609A">
        <w:rPr>
          <w:rFonts w:asciiTheme="majorHAnsi" w:hAnsiTheme="majorHAnsi" w:cstheme="majorHAnsi"/>
        </w:rPr>
        <w:t xml:space="preserve"> any of SEG’s activities.  </w:t>
      </w:r>
      <w:r w:rsidR="00616113">
        <w:rPr>
          <w:rFonts w:asciiTheme="majorHAnsi" w:hAnsiTheme="majorHAnsi" w:cstheme="majorHAnsi"/>
        </w:rPr>
        <w:t xml:space="preserve">Most will normally be </w:t>
      </w:r>
      <w:r w:rsidR="00033BB5">
        <w:rPr>
          <w:rFonts w:asciiTheme="majorHAnsi" w:hAnsiTheme="majorHAnsi" w:cstheme="majorHAnsi"/>
        </w:rPr>
        <w:t>resolved through dialogue and negotiation.  When such normal resolution methods have been unsuccessfu</w:t>
      </w:r>
      <w:r w:rsidR="00D059A8">
        <w:rPr>
          <w:rFonts w:asciiTheme="majorHAnsi" w:hAnsiTheme="majorHAnsi" w:cstheme="majorHAnsi"/>
        </w:rPr>
        <w:t xml:space="preserve">l, </w:t>
      </w:r>
      <w:r w:rsidR="00D35A71">
        <w:rPr>
          <w:rFonts w:asciiTheme="majorHAnsi" w:hAnsiTheme="majorHAnsi" w:cstheme="majorHAnsi"/>
        </w:rPr>
        <w:t>the stakeholder may</w:t>
      </w:r>
      <w:r w:rsidR="00443564">
        <w:rPr>
          <w:rFonts w:asciiTheme="majorHAnsi" w:hAnsiTheme="majorHAnsi" w:cstheme="majorHAnsi"/>
        </w:rPr>
        <w:t xml:space="preserve"> wish to lodge a formal complaint. </w:t>
      </w:r>
      <w:r w:rsidR="00F00D38" w:rsidRPr="00443564">
        <w:rPr>
          <w:rFonts w:asciiTheme="majorHAnsi" w:hAnsiTheme="majorHAnsi" w:cstheme="majorHAnsi"/>
        </w:rPr>
        <w:t xml:space="preserve">This procedure shall apply to </w:t>
      </w:r>
      <w:r w:rsidR="00147A85">
        <w:rPr>
          <w:rFonts w:asciiTheme="majorHAnsi" w:hAnsiTheme="majorHAnsi" w:cstheme="majorHAnsi"/>
        </w:rPr>
        <w:t>f</w:t>
      </w:r>
      <w:r w:rsidR="00F918B3" w:rsidRPr="00443564">
        <w:rPr>
          <w:rFonts w:asciiTheme="majorHAnsi" w:hAnsiTheme="majorHAnsi" w:cstheme="majorHAnsi"/>
        </w:rPr>
        <w:t>ormal complaint</w:t>
      </w:r>
      <w:r w:rsidR="009749B4" w:rsidRPr="00443564">
        <w:rPr>
          <w:rFonts w:asciiTheme="majorHAnsi" w:hAnsiTheme="majorHAnsi" w:cstheme="majorHAnsi"/>
        </w:rPr>
        <w:t>s</w:t>
      </w:r>
      <w:r w:rsidR="00F00D38" w:rsidRPr="00443564">
        <w:rPr>
          <w:rFonts w:asciiTheme="majorHAnsi" w:hAnsiTheme="majorHAnsi" w:cstheme="majorHAnsi"/>
        </w:rPr>
        <w:t xml:space="preserve"> </w:t>
      </w:r>
      <w:r w:rsidR="009749B4" w:rsidRPr="00443564">
        <w:rPr>
          <w:rFonts w:asciiTheme="majorHAnsi" w:hAnsiTheme="majorHAnsi" w:cstheme="majorHAnsi"/>
        </w:rPr>
        <w:t>only.</w:t>
      </w:r>
    </w:p>
    <w:p w14:paraId="2A00D950" w14:textId="133D93FA" w:rsidR="004C3928" w:rsidRPr="00427C5F" w:rsidRDefault="00CC5253" w:rsidP="00EF57FB">
      <w:pPr>
        <w:spacing w:after="80" w:line="252" w:lineRule="auto"/>
        <w:rPr>
          <w:rFonts w:asciiTheme="majorHAnsi" w:hAnsiTheme="majorHAnsi" w:cstheme="majorHAnsi"/>
        </w:rPr>
      </w:pPr>
      <w:r>
        <w:rPr>
          <w:rFonts w:asciiTheme="majorHAnsi" w:hAnsiTheme="majorHAnsi" w:cstheme="majorHAnsi"/>
        </w:rPr>
        <w:t>2.</w:t>
      </w:r>
      <w:r w:rsidR="0054447F">
        <w:rPr>
          <w:rFonts w:asciiTheme="majorHAnsi" w:hAnsiTheme="majorHAnsi" w:cstheme="majorHAnsi"/>
        </w:rPr>
        <w:t>2</w:t>
      </w:r>
      <w:r>
        <w:rPr>
          <w:rFonts w:asciiTheme="majorHAnsi" w:hAnsiTheme="majorHAnsi" w:cstheme="majorHAnsi"/>
        </w:rPr>
        <w:t xml:space="preserve">  </w:t>
      </w:r>
      <w:r w:rsidR="003329A8" w:rsidRPr="00427C5F">
        <w:rPr>
          <w:rFonts w:asciiTheme="majorHAnsi" w:hAnsiTheme="majorHAnsi" w:cstheme="majorHAnsi"/>
        </w:rPr>
        <w:t>SEG</w:t>
      </w:r>
      <w:r w:rsidR="004C3928" w:rsidRPr="00427C5F">
        <w:rPr>
          <w:rFonts w:asciiTheme="majorHAnsi" w:hAnsiTheme="majorHAnsi" w:cstheme="majorHAnsi"/>
        </w:rPr>
        <w:t xml:space="preserve"> will address any formal complaint that is brought to its </w:t>
      </w:r>
      <w:proofErr w:type="gramStart"/>
      <w:r w:rsidR="004C3928" w:rsidRPr="00427C5F">
        <w:rPr>
          <w:rFonts w:asciiTheme="majorHAnsi" w:hAnsiTheme="majorHAnsi" w:cstheme="majorHAnsi"/>
        </w:rPr>
        <w:t>attention</w:t>
      </w:r>
      <w:proofErr w:type="gramEnd"/>
      <w:r w:rsidR="004C3928" w:rsidRPr="00427C5F">
        <w:rPr>
          <w:rFonts w:asciiTheme="majorHAnsi" w:hAnsiTheme="majorHAnsi" w:cstheme="majorHAnsi"/>
        </w:rPr>
        <w:t xml:space="preserve"> and which meets the requirements as set out in this procedure. A complaint may be from any stakeholder regarding</w:t>
      </w:r>
      <w:r w:rsidR="004541EC">
        <w:rPr>
          <w:rFonts w:asciiTheme="majorHAnsi" w:hAnsiTheme="majorHAnsi" w:cstheme="majorHAnsi"/>
        </w:rPr>
        <w:t xml:space="preserve"> an</w:t>
      </w:r>
      <w:r w:rsidR="005E5529">
        <w:rPr>
          <w:rFonts w:asciiTheme="majorHAnsi" w:hAnsiTheme="majorHAnsi" w:cstheme="majorHAnsi"/>
        </w:rPr>
        <w:t>y</w:t>
      </w:r>
      <w:r w:rsidR="004541EC">
        <w:rPr>
          <w:rFonts w:asciiTheme="majorHAnsi" w:hAnsiTheme="majorHAnsi" w:cstheme="majorHAnsi"/>
        </w:rPr>
        <w:t xml:space="preserve"> of SEG’s</w:t>
      </w:r>
      <w:r w:rsidR="004C3928" w:rsidRPr="00427C5F">
        <w:rPr>
          <w:rFonts w:asciiTheme="majorHAnsi" w:hAnsiTheme="majorHAnsi" w:cstheme="majorHAnsi"/>
        </w:rPr>
        <w:t xml:space="preserve"> activities, actions</w:t>
      </w:r>
      <w:r w:rsidR="00350CFF">
        <w:rPr>
          <w:rFonts w:asciiTheme="majorHAnsi" w:hAnsiTheme="majorHAnsi" w:cstheme="majorHAnsi"/>
        </w:rPr>
        <w:t xml:space="preserve">, </w:t>
      </w:r>
      <w:proofErr w:type="gramStart"/>
      <w:r w:rsidR="004C3928" w:rsidRPr="00427C5F">
        <w:rPr>
          <w:rFonts w:asciiTheme="majorHAnsi" w:hAnsiTheme="majorHAnsi" w:cstheme="majorHAnsi"/>
        </w:rPr>
        <w:t>inaction</w:t>
      </w:r>
      <w:r w:rsidR="00E614F2">
        <w:rPr>
          <w:rFonts w:asciiTheme="majorHAnsi" w:hAnsiTheme="majorHAnsi" w:cstheme="majorHAnsi"/>
        </w:rPr>
        <w:t>s</w:t>
      </w:r>
      <w:proofErr w:type="gramEnd"/>
      <w:r w:rsidR="004C3928" w:rsidRPr="00427C5F">
        <w:rPr>
          <w:rFonts w:asciiTheme="majorHAnsi" w:hAnsiTheme="majorHAnsi" w:cstheme="majorHAnsi"/>
        </w:rPr>
        <w:t xml:space="preserve"> </w:t>
      </w:r>
      <w:r w:rsidR="00350CFF">
        <w:rPr>
          <w:rFonts w:asciiTheme="majorHAnsi" w:hAnsiTheme="majorHAnsi" w:cstheme="majorHAnsi"/>
        </w:rPr>
        <w:t xml:space="preserve">or decisions </w:t>
      </w:r>
      <w:r w:rsidR="004C3928" w:rsidRPr="00427C5F">
        <w:rPr>
          <w:rFonts w:asciiTheme="majorHAnsi" w:hAnsiTheme="majorHAnsi" w:cstheme="majorHAnsi"/>
        </w:rPr>
        <w:t xml:space="preserve">of </w:t>
      </w:r>
      <w:r w:rsidR="00D16216" w:rsidRPr="00427C5F">
        <w:rPr>
          <w:rFonts w:asciiTheme="majorHAnsi" w:hAnsiTheme="majorHAnsi" w:cstheme="majorHAnsi"/>
        </w:rPr>
        <w:t>SEG</w:t>
      </w:r>
      <w:r w:rsidR="004C3928" w:rsidRPr="00427C5F">
        <w:rPr>
          <w:rFonts w:asciiTheme="majorHAnsi" w:hAnsiTheme="majorHAnsi" w:cstheme="majorHAnsi"/>
        </w:rPr>
        <w:t>.</w:t>
      </w:r>
    </w:p>
    <w:p w14:paraId="5172AB2D" w14:textId="1A15FAA4" w:rsidR="000E7AF7" w:rsidRPr="00E80D9D" w:rsidRDefault="00CC5253" w:rsidP="00EF57FB">
      <w:pPr>
        <w:spacing w:after="80" w:line="252" w:lineRule="auto"/>
        <w:rPr>
          <w:rFonts w:asciiTheme="majorHAnsi" w:hAnsiTheme="majorHAnsi" w:cstheme="majorHAnsi"/>
        </w:rPr>
      </w:pPr>
      <w:r>
        <w:rPr>
          <w:rFonts w:asciiTheme="majorHAnsi" w:hAnsiTheme="majorHAnsi" w:cstheme="majorHAnsi"/>
        </w:rPr>
        <w:t xml:space="preserve">2.4  </w:t>
      </w:r>
      <w:r w:rsidR="004C3928" w:rsidRPr="00427C5F">
        <w:rPr>
          <w:rFonts w:asciiTheme="majorHAnsi" w:hAnsiTheme="majorHAnsi" w:cstheme="majorHAnsi"/>
        </w:rPr>
        <w:t>Any complaint about a</w:t>
      </w:r>
      <w:r w:rsidR="00CD1A4B">
        <w:rPr>
          <w:rFonts w:asciiTheme="majorHAnsi" w:hAnsiTheme="majorHAnsi" w:cstheme="majorHAnsi"/>
        </w:rPr>
        <w:t xml:space="preserve"> </w:t>
      </w:r>
      <w:r w:rsidR="004C3928" w:rsidRPr="00427C5F">
        <w:rPr>
          <w:rFonts w:asciiTheme="majorHAnsi" w:hAnsiTheme="majorHAnsi" w:cstheme="majorHAnsi"/>
        </w:rPr>
        <w:t>c</w:t>
      </w:r>
      <w:r w:rsidR="005E5529">
        <w:rPr>
          <w:rFonts w:asciiTheme="majorHAnsi" w:hAnsiTheme="majorHAnsi" w:cstheme="majorHAnsi"/>
        </w:rPr>
        <w:t>ompliance assessment body</w:t>
      </w:r>
      <w:r w:rsidR="004C3928" w:rsidRPr="00427C5F">
        <w:rPr>
          <w:rFonts w:asciiTheme="majorHAnsi" w:hAnsiTheme="majorHAnsi" w:cstheme="majorHAnsi"/>
        </w:rPr>
        <w:t xml:space="preserve"> </w:t>
      </w:r>
      <w:r w:rsidR="007217DE" w:rsidRPr="00427C5F">
        <w:rPr>
          <w:rFonts w:asciiTheme="majorHAnsi" w:hAnsiTheme="majorHAnsi" w:cstheme="majorHAnsi"/>
        </w:rPr>
        <w:t>(C</w:t>
      </w:r>
      <w:r w:rsidR="005E5529">
        <w:rPr>
          <w:rFonts w:asciiTheme="majorHAnsi" w:hAnsiTheme="majorHAnsi" w:cstheme="majorHAnsi"/>
        </w:rPr>
        <w:t>A</w:t>
      </w:r>
      <w:r w:rsidR="007217DE" w:rsidRPr="00427C5F">
        <w:rPr>
          <w:rFonts w:asciiTheme="majorHAnsi" w:hAnsiTheme="majorHAnsi" w:cstheme="majorHAnsi"/>
        </w:rPr>
        <w:t xml:space="preserve">B) </w:t>
      </w:r>
      <w:r w:rsidR="00777D7C">
        <w:rPr>
          <w:rFonts w:asciiTheme="majorHAnsi" w:hAnsiTheme="majorHAnsi" w:cstheme="majorHAnsi"/>
        </w:rPr>
        <w:t xml:space="preserve">or auditor </w:t>
      </w:r>
      <w:r w:rsidR="004C3928" w:rsidRPr="00427C5F">
        <w:rPr>
          <w:rFonts w:asciiTheme="majorHAnsi" w:hAnsiTheme="majorHAnsi" w:cstheme="majorHAnsi"/>
        </w:rPr>
        <w:t xml:space="preserve">including its </w:t>
      </w:r>
      <w:r w:rsidR="00D614FD" w:rsidRPr="00427C5F">
        <w:rPr>
          <w:rFonts w:asciiTheme="majorHAnsi" w:hAnsiTheme="majorHAnsi" w:cstheme="majorHAnsi"/>
        </w:rPr>
        <w:t xml:space="preserve">certification decisions </w:t>
      </w:r>
      <w:r w:rsidR="00D614FD">
        <w:rPr>
          <w:rFonts w:asciiTheme="majorHAnsi" w:hAnsiTheme="majorHAnsi" w:cstheme="majorHAnsi"/>
        </w:rPr>
        <w:t xml:space="preserve">or </w:t>
      </w:r>
      <w:r w:rsidR="007217DE" w:rsidRPr="00427C5F">
        <w:rPr>
          <w:rFonts w:asciiTheme="majorHAnsi" w:hAnsiTheme="majorHAnsi" w:cstheme="majorHAnsi"/>
        </w:rPr>
        <w:t>assessm</w:t>
      </w:r>
      <w:r w:rsidR="004C3928" w:rsidRPr="00427C5F">
        <w:rPr>
          <w:rFonts w:asciiTheme="majorHAnsi" w:hAnsiTheme="majorHAnsi" w:cstheme="majorHAnsi"/>
        </w:rPr>
        <w:t xml:space="preserve">ents shall be dealt with under the </w:t>
      </w:r>
      <w:r w:rsidR="00B326AA">
        <w:rPr>
          <w:rFonts w:asciiTheme="majorHAnsi" w:hAnsiTheme="majorHAnsi" w:cstheme="majorHAnsi"/>
        </w:rPr>
        <w:t xml:space="preserve">CAB or </w:t>
      </w:r>
      <w:r w:rsidR="00D614FD">
        <w:rPr>
          <w:rFonts w:asciiTheme="majorHAnsi" w:hAnsiTheme="majorHAnsi" w:cstheme="majorHAnsi"/>
        </w:rPr>
        <w:t>auditor</w:t>
      </w:r>
      <w:r w:rsidR="004C3928" w:rsidRPr="00427C5F">
        <w:rPr>
          <w:rFonts w:asciiTheme="majorHAnsi" w:hAnsiTheme="majorHAnsi" w:cstheme="majorHAnsi"/>
        </w:rPr>
        <w:t>’s own complaint procedure</w:t>
      </w:r>
      <w:r w:rsidR="00D46537">
        <w:rPr>
          <w:rFonts w:asciiTheme="majorHAnsi" w:hAnsiTheme="majorHAnsi" w:cstheme="majorHAnsi"/>
        </w:rPr>
        <w:t>.</w:t>
      </w:r>
      <w:r w:rsidR="004C3928" w:rsidRPr="00427C5F">
        <w:rPr>
          <w:rFonts w:asciiTheme="majorHAnsi" w:hAnsiTheme="majorHAnsi" w:cstheme="majorHAnsi"/>
        </w:rPr>
        <w:t xml:space="preserve"> </w:t>
      </w:r>
    </w:p>
    <w:p w14:paraId="7DDBCC63" w14:textId="77777777" w:rsidR="00427C5F" w:rsidRPr="00E80D9D" w:rsidRDefault="00427C5F" w:rsidP="00EF57FB">
      <w:pPr>
        <w:spacing w:after="80" w:line="252" w:lineRule="auto"/>
      </w:pPr>
    </w:p>
    <w:p w14:paraId="7E99FB68" w14:textId="3F6F0C49" w:rsidR="00191C28" w:rsidRPr="00AE47B6" w:rsidRDefault="00D614FD" w:rsidP="00EF57FB">
      <w:pPr>
        <w:spacing w:after="80" w:line="252" w:lineRule="auto"/>
        <w:rPr>
          <w:b/>
          <w:color w:val="006890"/>
          <w:sz w:val="28"/>
          <w:szCs w:val="28"/>
        </w:rPr>
      </w:pPr>
      <w:r>
        <w:rPr>
          <w:b/>
          <w:color w:val="006890"/>
          <w:sz w:val="28"/>
          <w:szCs w:val="28"/>
        </w:rPr>
        <w:t>3</w:t>
      </w:r>
      <w:r w:rsidR="00191C28" w:rsidRPr="00AE47B6">
        <w:rPr>
          <w:b/>
          <w:color w:val="006890"/>
          <w:sz w:val="28"/>
          <w:szCs w:val="28"/>
        </w:rPr>
        <w:t xml:space="preserve">. </w:t>
      </w:r>
      <w:r w:rsidR="00AE47B6" w:rsidRPr="00AE47B6">
        <w:rPr>
          <w:b/>
          <w:color w:val="006890"/>
          <w:sz w:val="28"/>
          <w:szCs w:val="28"/>
        </w:rPr>
        <w:t xml:space="preserve">     </w:t>
      </w:r>
      <w:r w:rsidR="00191C28" w:rsidRPr="00AE47B6">
        <w:rPr>
          <w:b/>
          <w:color w:val="006890"/>
          <w:sz w:val="28"/>
          <w:szCs w:val="28"/>
        </w:rPr>
        <w:t xml:space="preserve">Basis </w:t>
      </w:r>
    </w:p>
    <w:p w14:paraId="7A4E7C19" w14:textId="2738C961" w:rsidR="004C3928" w:rsidRDefault="00D614FD" w:rsidP="00EF57FB">
      <w:pPr>
        <w:spacing w:after="80" w:line="252" w:lineRule="auto"/>
        <w:rPr>
          <w:rFonts w:asciiTheme="majorHAnsi" w:hAnsiTheme="majorHAnsi" w:cstheme="majorHAnsi"/>
        </w:rPr>
      </w:pPr>
      <w:r>
        <w:rPr>
          <w:rFonts w:asciiTheme="majorHAnsi" w:hAnsiTheme="majorHAnsi" w:cstheme="majorHAnsi"/>
        </w:rPr>
        <w:t>3</w:t>
      </w:r>
      <w:r w:rsidR="00597714">
        <w:rPr>
          <w:rFonts w:asciiTheme="majorHAnsi" w:hAnsiTheme="majorHAnsi" w:cstheme="majorHAnsi"/>
        </w:rPr>
        <w:t xml:space="preserve">.1  </w:t>
      </w:r>
      <w:r w:rsidR="00CC10AD">
        <w:rPr>
          <w:rFonts w:asciiTheme="majorHAnsi" w:hAnsiTheme="majorHAnsi" w:cstheme="majorHAnsi"/>
        </w:rPr>
        <w:t xml:space="preserve">Complaints </w:t>
      </w:r>
      <w:r w:rsidR="001431DC">
        <w:rPr>
          <w:rFonts w:asciiTheme="majorHAnsi" w:hAnsiTheme="majorHAnsi" w:cstheme="majorHAnsi"/>
        </w:rPr>
        <w:t>can be made about any part of SEG’s business</w:t>
      </w:r>
      <w:r w:rsidR="005871EA">
        <w:rPr>
          <w:rFonts w:asciiTheme="majorHAnsi" w:hAnsiTheme="majorHAnsi" w:cstheme="majorHAnsi"/>
        </w:rPr>
        <w:t xml:space="preserve"> </w:t>
      </w:r>
      <w:r w:rsidR="001431DC">
        <w:rPr>
          <w:rFonts w:asciiTheme="majorHAnsi" w:hAnsiTheme="majorHAnsi" w:cstheme="majorHAnsi"/>
        </w:rPr>
        <w:t>operations</w:t>
      </w:r>
      <w:r w:rsidR="005871EA">
        <w:rPr>
          <w:rFonts w:asciiTheme="majorHAnsi" w:hAnsiTheme="majorHAnsi" w:cstheme="majorHAnsi"/>
        </w:rPr>
        <w:t xml:space="preserve"> or decision making. </w:t>
      </w:r>
      <w:r w:rsidR="00AE59FA">
        <w:rPr>
          <w:rFonts w:asciiTheme="majorHAnsi" w:hAnsiTheme="majorHAnsi" w:cstheme="majorHAnsi"/>
        </w:rPr>
        <w:t xml:space="preserve"> Most of </w:t>
      </w:r>
      <w:r w:rsidR="004240BD">
        <w:rPr>
          <w:rFonts w:asciiTheme="majorHAnsi" w:hAnsiTheme="majorHAnsi" w:cstheme="majorHAnsi"/>
        </w:rPr>
        <w:t>SEG’s</w:t>
      </w:r>
      <w:r w:rsidR="00AE59FA">
        <w:rPr>
          <w:rFonts w:asciiTheme="majorHAnsi" w:hAnsiTheme="majorHAnsi" w:cstheme="majorHAnsi"/>
        </w:rPr>
        <w:t xml:space="preserve"> operations and governance are</w:t>
      </w:r>
      <w:r w:rsidR="000668AE">
        <w:rPr>
          <w:rFonts w:asciiTheme="majorHAnsi" w:hAnsiTheme="majorHAnsi" w:cstheme="majorHAnsi"/>
        </w:rPr>
        <w:t xml:space="preserve"> defined in documents </w:t>
      </w:r>
      <w:r w:rsidR="007339F8">
        <w:rPr>
          <w:rFonts w:asciiTheme="majorHAnsi" w:hAnsiTheme="majorHAnsi" w:cstheme="majorHAnsi"/>
        </w:rPr>
        <w:t xml:space="preserve">published on our website </w:t>
      </w:r>
      <w:r w:rsidR="001F297A">
        <w:rPr>
          <w:rFonts w:asciiTheme="majorHAnsi" w:hAnsiTheme="majorHAnsi" w:cstheme="majorHAnsi"/>
        </w:rPr>
        <w:t xml:space="preserve">in </w:t>
      </w:r>
      <w:hyperlink r:id="rId9" w:history="1">
        <w:r w:rsidR="001F297A" w:rsidRPr="00A31B37">
          <w:rPr>
            <w:rStyle w:val="Hyperlink"/>
            <w:rFonts w:asciiTheme="majorHAnsi" w:hAnsiTheme="majorHAnsi" w:cstheme="majorHAnsi"/>
          </w:rPr>
          <w:t>Governance</w:t>
        </w:r>
      </w:hyperlink>
      <w:r w:rsidR="001F297A">
        <w:rPr>
          <w:rFonts w:asciiTheme="majorHAnsi" w:hAnsiTheme="majorHAnsi" w:cstheme="majorHAnsi"/>
        </w:rPr>
        <w:t xml:space="preserve"> or the </w:t>
      </w:r>
      <w:hyperlink r:id="rId10" w:history="1">
        <w:r w:rsidR="001F297A" w:rsidRPr="001F168B">
          <w:rPr>
            <w:rStyle w:val="Hyperlink"/>
            <w:rFonts w:asciiTheme="majorHAnsi" w:hAnsiTheme="majorHAnsi" w:cstheme="majorHAnsi"/>
          </w:rPr>
          <w:t>SEG Standard System</w:t>
        </w:r>
      </w:hyperlink>
      <w:r w:rsidR="00A31B37">
        <w:rPr>
          <w:rFonts w:asciiTheme="majorHAnsi" w:hAnsiTheme="majorHAnsi" w:cstheme="majorHAnsi"/>
        </w:rPr>
        <w:t xml:space="preserve">. </w:t>
      </w:r>
      <w:r w:rsidR="00CF5B4F">
        <w:rPr>
          <w:rFonts w:asciiTheme="majorHAnsi" w:hAnsiTheme="majorHAnsi" w:cstheme="majorHAnsi"/>
        </w:rPr>
        <w:t xml:space="preserve">  Those documents can often be used as</w:t>
      </w:r>
      <w:r w:rsidR="00E418A0">
        <w:rPr>
          <w:rFonts w:asciiTheme="majorHAnsi" w:hAnsiTheme="majorHAnsi" w:cstheme="majorHAnsi"/>
        </w:rPr>
        <w:t xml:space="preserve"> references on which to base a complaint. </w:t>
      </w:r>
    </w:p>
    <w:p w14:paraId="5BE1E8C8" w14:textId="176FC7DB" w:rsidR="003E5759" w:rsidRPr="00E80D9D" w:rsidRDefault="00690FC6" w:rsidP="003E5759">
      <w:pPr>
        <w:spacing w:after="80" w:line="252" w:lineRule="auto"/>
        <w:rPr>
          <w:rFonts w:asciiTheme="majorHAnsi" w:hAnsiTheme="majorHAnsi" w:cstheme="majorHAnsi"/>
        </w:rPr>
      </w:pPr>
      <w:r>
        <w:rPr>
          <w:rFonts w:asciiTheme="majorHAnsi" w:hAnsiTheme="majorHAnsi" w:cstheme="majorHAnsi"/>
        </w:rPr>
        <w:t>3</w:t>
      </w:r>
      <w:r w:rsidR="00597714">
        <w:rPr>
          <w:rFonts w:asciiTheme="majorHAnsi" w:hAnsiTheme="majorHAnsi" w:cstheme="majorHAnsi"/>
        </w:rPr>
        <w:t xml:space="preserve">.2  </w:t>
      </w:r>
      <w:r w:rsidR="003E5759" w:rsidRPr="00427C5F">
        <w:rPr>
          <w:rFonts w:asciiTheme="majorHAnsi" w:hAnsiTheme="majorHAnsi" w:cstheme="majorHAnsi"/>
        </w:rPr>
        <w:t xml:space="preserve">A template Complaints Form is provided (Annex 1 of this document) that shall be used by any complainant. </w:t>
      </w:r>
      <w:r w:rsidR="00226687">
        <w:rPr>
          <w:rFonts w:asciiTheme="majorHAnsi" w:hAnsiTheme="majorHAnsi" w:cstheme="majorHAnsi"/>
        </w:rPr>
        <w:t xml:space="preserve">It is also on the SEG website </w:t>
      </w:r>
      <w:hyperlink r:id="rId11" w:history="1">
        <w:r w:rsidR="00226687" w:rsidRPr="00C504F4">
          <w:rPr>
            <w:rStyle w:val="Hyperlink"/>
            <w:rFonts w:asciiTheme="majorHAnsi" w:hAnsiTheme="majorHAnsi" w:cstheme="majorHAnsi"/>
          </w:rPr>
          <w:t>here</w:t>
        </w:r>
      </w:hyperlink>
      <w:r w:rsidR="00226687">
        <w:rPr>
          <w:rFonts w:asciiTheme="majorHAnsi" w:hAnsiTheme="majorHAnsi" w:cstheme="majorHAnsi"/>
        </w:rPr>
        <w:t>.</w:t>
      </w:r>
    </w:p>
    <w:p w14:paraId="45E5E892" w14:textId="3500F04D" w:rsidR="003E5759" w:rsidRDefault="003E5759" w:rsidP="00EF57FB">
      <w:pPr>
        <w:spacing w:after="80" w:line="252" w:lineRule="auto"/>
        <w:rPr>
          <w:rFonts w:asciiTheme="majorHAnsi" w:hAnsiTheme="majorHAnsi" w:cstheme="majorHAnsi"/>
        </w:rPr>
      </w:pPr>
    </w:p>
    <w:p w14:paraId="01472FBA" w14:textId="5D725E76" w:rsidR="004B049A" w:rsidRPr="00A24583" w:rsidRDefault="00690FC6" w:rsidP="004B049A">
      <w:pPr>
        <w:spacing w:after="80" w:line="252" w:lineRule="auto"/>
        <w:rPr>
          <w:b/>
          <w:color w:val="006890"/>
          <w:sz w:val="28"/>
          <w:szCs w:val="28"/>
        </w:rPr>
      </w:pPr>
      <w:r>
        <w:rPr>
          <w:b/>
          <w:color w:val="006890"/>
          <w:sz w:val="28"/>
          <w:szCs w:val="28"/>
        </w:rPr>
        <w:t>4</w:t>
      </w:r>
      <w:r w:rsidR="004B049A" w:rsidRPr="00A24583">
        <w:rPr>
          <w:b/>
          <w:color w:val="006890"/>
          <w:sz w:val="28"/>
          <w:szCs w:val="28"/>
        </w:rPr>
        <w:t xml:space="preserve">.     </w:t>
      </w:r>
      <w:r w:rsidR="00E63A3E">
        <w:rPr>
          <w:b/>
          <w:color w:val="006890"/>
          <w:sz w:val="28"/>
          <w:szCs w:val="28"/>
        </w:rPr>
        <w:t>Overall process</w:t>
      </w:r>
    </w:p>
    <w:p w14:paraId="425912C4" w14:textId="73D60320" w:rsidR="00670533" w:rsidRPr="00690FC6" w:rsidRDefault="00031B0C" w:rsidP="00690FC6">
      <w:pPr>
        <w:pStyle w:val="ListParagraph"/>
        <w:numPr>
          <w:ilvl w:val="1"/>
          <w:numId w:val="31"/>
        </w:numPr>
        <w:spacing w:after="80" w:line="252" w:lineRule="auto"/>
        <w:rPr>
          <w:rFonts w:asciiTheme="majorHAnsi" w:hAnsiTheme="majorHAnsi" w:cstheme="majorHAnsi"/>
        </w:rPr>
      </w:pPr>
      <w:r>
        <w:rPr>
          <w:rFonts w:asciiTheme="majorHAnsi" w:hAnsiTheme="majorHAnsi" w:cstheme="majorHAnsi"/>
        </w:rPr>
        <w:t xml:space="preserve"> </w:t>
      </w:r>
      <w:r w:rsidR="001407A1" w:rsidRPr="00690FC6">
        <w:rPr>
          <w:rFonts w:asciiTheme="majorHAnsi" w:hAnsiTheme="majorHAnsi" w:cstheme="majorHAnsi"/>
        </w:rPr>
        <w:t xml:space="preserve">This is the overall process for handling complaints.  It is summarised </w:t>
      </w:r>
      <w:r w:rsidR="00102AB8" w:rsidRPr="00690FC6">
        <w:rPr>
          <w:rFonts w:asciiTheme="majorHAnsi" w:hAnsiTheme="majorHAnsi" w:cstheme="majorHAnsi"/>
        </w:rPr>
        <w:t xml:space="preserve">at </w:t>
      </w:r>
      <w:r>
        <w:rPr>
          <w:rFonts w:asciiTheme="majorHAnsi" w:hAnsiTheme="majorHAnsi" w:cstheme="majorHAnsi"/>
        </w:rPr>
        <w:t>4</w:t>
      </w:r>
      <w:r w:rsidR="00102AB8" w:rsidRPr="00690FC6">
        <w:rPr>
          <w:rFonts w:asciiTheme="majorHAnsi" w:hAnsiTheme="majorHAnsi" w:cstheme="majorHAnsi"/>
        </w:rPr>
        <w:t>.2</w:t>
      </w:r>
      <w:r w:rsidR="001407A1" w:rsidRPr="00690FC6">
        <w:rPr>
          <w:rFonts w:asciiTheme="majorHAnsi" w:hAnsiTheme="majorHAnsi" w:cstheme="majorHAnsi"/>
        </w:rPr>
        <w:t>:</w:t>
      </w:r>
    </w:p>
    <w:p w14:paraId="2D96513F" w14:textId="77777777" w:rsidR="00141F8F" w:rsidRPr="00163E0A" w:rsidRDefault="00141F8F" w:rsidP="00141F8F">
      <w:pPr>
        <w:spacing w:before="40" w:after="80" w:line="259" w:lineRule="auto"/>
        <w:rPr>
          <w:rFonts w:asciiTheme="majorHAnsi" w:hAnsiTheme="majorHAnsi" w:cstheme="majorHAnsi"/>
          <w:color w:val="000000" w:themeColor="text1"/>
          <w:sz w:val="12"/>
          <w:szCs w:val="12"/>
        </w:rPr>
      </w:pPr>
    </w:p>
    <w:p w14:paraId="3AE20C46" w14:textId="2A844B05" w:rsidR="00141F8F" w:rsidRPr="00690FC6" w:rsidRDefault="00141F8F" w:rsidP="00690FC6">
      <w:pPr>
        <w:pStyle w:val="ListParagraph"/>
        <w:numPr>
          <w:ilvl w:val="2"/>
          <w:numId w:val="31"/>
        </w:numPr>
        <w:spacing w:before="40" w:after="80" w:line="259" w:lineRule="auto"/>
        <w:rPr>
          <w:rFonts w:asciiTheme="majorHAnsi" w:hAnsiTheme="majorHAnsi" w:cstheme="majorHAnsi"/>
          <w:color w:val="000000" w:themeColor="text1"/>
        </w:rPr>
      </w:pPr>
      <w:r w:rsidRPr="00690FC6">
        <w:rPr>
          <w:rFonts w:asciiTheme="majorHAnsi" w:hAnsiTheme="majorHAnsi" w:cstheme="majorHAnsi"/>
          <w:color w:val="000000" w:themeColor="text1"/>
        </w:rPr>
        <w:t xml:space="preserve">The complainant submits a formal complaint as described at </w:t>
      </w:r>
      <w:r w:rsidR="00031B0C">
        <w:rPr>
          <w:rFonts w:asciiTheme="majorHAnsi" w:hAnsiTheme="majorHAnsi" w:cstheme="majorHAnsi"/>
          <w:color w:val="000000" w:themeColor="text1"/>
        </w:rPr>
        <w:t>5</w:t>
      </w:r>
      <w:r w:rsidRPr="00690FC6">
        <w:rPr>
          <w:rFonts w:asciiTheme="majorHAnsi" w:hAnsiTheme="majorHAnsi" w:cstheme="majorHAnsi"/>
          <w:color w:val="000000" w:themeColor="text1"/>
        </w:rPr>
        <w:t>.</w:t>
      </w:r>
    </w:p>
    <w:p w14:paraId="1DB569E7" w14:textId="76DD8427" w:rsidR="008E5007" w:rsidRDefault="00102AB8" w:rsidP="00690FC6">
      <w:pPr>
        <w:pStyle w:val="ListParagraph"/>
        <w:numPr>
          <w:ilvl w:val="2"/>
          <w:numId w:val="31"/>
        </w:numPr>
        <w:spacing w:before="40" w:after="80" w:line="259" w:lineRule="auto"/>
        <w:rPr>
          <w:rFonts w:asciiTheme="majorHAnsi" w:hAnsiTheme="majorHAnsi" w:cstheme="majorHAnsi"/>
          <w:color w:val="000000" w:themeColor="text1"/>
        </w:rPr>
      </w:pPr>
      <w:r w:rsidRPr="00141F8F">
        <w:rPr>
          <w:rFonts w:asciiTheme="majorHAnsi" w:hAnsiTheme="majorHAnsi" w:cstheme="majorHAnsi"/>
          <w:color w:val="000000" w:themeColor="text1"/>
        </w:rPr>
        <w:t xml:space="preserve">Upon receipt of a complaint </w:t>
      </w:r>
      <w:r w:rsidR="008E5007">
        <w:rPr>
          <w:rFonts w:asciiTheme="majorHAnsi" w:hAnsiTheme="majorHAnsi" w:cstheme="majorHAnsi"/>
          <w:color w:val="000000" w:themeColor="text1"/>
        </w:rPr>
        <w:t>SEG acknowledges receipt as described at</w:t>
      </w:r>
      <w:r w:rsidR="00CE6636">
        <w:rPr>
          <w:rFonts w:asciiTheme="majorHAnsi" w:hAnsiTheme="majorHAnsi" w:cstheme="majorHAnsi"/>
          <w:color w:val="000000" w:themeColor="text1"/>
        </w:rPr>
        <w:t xml:space="preserve"> 5.3.1.</w:t>
      </w:r>
    </w:p>
    <w:p w14:paraId="21DEF867" w14:textId="6320BDC5" w:rsidR="00B658D7" w:rsidRDefault="008E5007" w:rsidP="00690FC6">
      <w:pPr>
        <w:pStyle w:val="ListParagraph"/>
        <w:numPr>
          <w:ilvl w:val="2"/>
          <w:numId w:val="31"/>
        </w:numPr>
        <w:spacing w:before="40" w:after="80" w:line="259" w:lineRule="auto"/>
        <w:rPr>
          <w:rFonts w:asciiTheme="majorHAnsi" w:hAnsiTheme="majorHAnsi" w:cstheme="majorHAnsi"/>
          <w:color w:val="000000" w:themeColor="text1"/>
        </w:rPr>
      </w:pPr>
      <w:r>
        <w:rPr>
          <w:rFonts w:asciiTheme="majorHAnsi" w:hAnsiTheme="majorHAnsi" w:cstheme="majorHAnsi"/>
          <w:color w:val="000000" w:themeColor="text1"/>
        </w:rPr>
        <w:t>A</w:t>
      </w:r>
      <w:r w:rsidR="00DB4B7E">
        <w:rPr>
          <w:rFonts w:asciiTheme="majorHAnsi" w:hAnsiTheme="majorHAnsi" w:cstheme="majorHAnsi"/>
          <w:color w:val="000000" w:themeColor="text1"/>
        </w:rPr>
        <w:t xml:space="preserve"> </w:t>
      </w:r>
      <w:r w:rsidR="00102AB8" w:rsidRPr="00141F8F">
        <w:rPr>
          <w:rFonts w:asciiTheme="majorHAnsi" w:hAnsiTheme="majorHAnsi" w:cstheme="majorHAnsi"/>
          <w:color w:val="000000" w:themeColor="text1"/>
        </w:rPr>
        <w:t xml:space="preserve">member of the SEG </w:t>
      </w:r>
      <w:r w:rsidR="00993126">
        <w:rPr>
          <w:rFonts w:asciiTheme="majorHAnsi" w:hAnsiTheme="majorHAnsi" w:cstheme="majorHAnsi"/>
          <w:color w:val="000000" w:themeColor="text1"/>
        </w:rPr>
        <w:t>Board</w:t>
      </w:r>
      <w:r w:rsidR="00102AB8" w:rsidRPr="00141F8F">
        <w:rPr>
          <w:rFonts w:asciiTheme="majorHAnsi" w:hAnsiTheme="majorHAnsi" w:cstheme="majorHAnsi"/>
          <w:color w:val="000000" w:themeColor="text1"/>
        </w:rPr>
        <w:t xml:space="preserve"> </w:t>
      </w:r>
      <w:r w:rsidR="00B658D7">
        <w:rPr>
          <w:rFonts w:asciiTheme="majorHAnsi" w:hAnsiTheme="majorHAnsi" w:cstheme="majorHAnsi"/>
          <w:color w:val="000000" w:themeColor="text1"/>
        </w:rPr>
        <w:t xml:space="preserve">is </w:t>
      </w:r>
      <w:r w:rsidR="00102AB8" w:rsidRPr="00141F8F">
        <w:rPr>
          <w:rFonts w:asciiTheme="majorHAnsi" w:hAnsiTheme="majorHAnsi" w:cstheme="majorHAnsi"/>
          <w:color w:val="000000" w:themeColor="text1"/>
        </w:rPr>
        <w:t>appointed</w:t>
      </w:r>
      <w:r w:rsidR="00945E5F">
        <w:rPr>
          <w:rFonts w:asciiTheme="majorHAnsi" w:hAnsiTheme="majorHAnsi" w:cstheme="majorHAnsi"/>
          <w:color w:val="000000" w:themeColor="text1"/>
        </w:rPr>
        <w:t xml:space="preserve"> as SEG Investigator </w:t>
      </w:r>
      <w:r w:rsidR="00B658D7">
        <w:rPr>
          <w:rFonts w:asciiTheme="majorHAnsi" w:hAnsiTheme="majorHAnsi" w:cstheme="majorHAnsi"/>
          <w:color w:val="000000" w:themeColor="text1"/>
        </w:rPr>
        <w:t xml:space="preserve">as described at </w:t>
      </w:r>
      <w:r w:rsidR="00CE6636">
        <w:rPr>
          <w:rFonts w:asciiTheme="majorHAnsi" w:hAnsiTheme="majorHAnsi" w:cstheme="majorHAnsi"/>
          <w:color w:val="000000" w:themeColor="text1"/>
        </w:rPr>
        <w:t>5.4.</w:t>
      </w:r>
    </w:p>
    <w:p w14:paraId="5633E9C9" w14:textId="65620E98" w:rsidR="00945E5F" w:rsidRDefault="00945E5F" w:rsidP="00690FC6">
      <w:pPr>
        <w:pStyle w:val="ListParagraph"/>
        <w:numPr>
          <w:ilvl w:val="2"/>
          <w:numId w:val="31"/>
        </w:numPr>
        <w:spacing w:before="40" w:after="80" w:line="259" w:lineRule="auto"/>
        <w:rPr>
          <w:rFonts w:asciiTheme="majorHAnsi" w:hAnsiTheme="majorHAnsi" w:cstheme="majorHAnsi"/>
          <w:color w:val="000000" w:themeColor="text1"/>
        </w:rPr>
      </w:pPr>
      <w:bookmarkStart w:id="1" w:name="_Hlk54592597"/>
      <w:r>
        <w:rPr>
          <w:rFonts w:asciiTheme="majorHAnsi" w:hAnsiTheme="majorHAnsi" w:cstheme="majorHAnsi"/>
          <w:color w:val="000000" w:themeColor="text1"/>
        </w:rPr>
        <w:t xml:space="preserve">The Investigator </w:t>
      </w:r>
      <w:r w:rsidR="00116FAD">
        <w:rPr>
          <w:rFonts w:asciiTheme="majorHAnsi" w:hAnsiTheme="majorHAnsi" w:cstheme="majorHAnsi"/>
          <w:color w:val="000000" w:themeColor="text1"/>
        </w:rPr>
        <w:t xml:space="preserve">analyses the complaint, makes enquiries with relevant </w:t>
      </w:r>
      <w:proofErr w:type="gramStart"/>
      <w:r w:rsidR="00116FAD">
        <w:rPr>
          <w:rFonts w:asciiTheme="majorHAnsi" w:hAnsiTheme="majorHAnsi" w:cstheme="majorHAnsi"/>
          <w:color w:val="000000" w:themeColor="text1"/>
        </w:rPr>
        <w:t>parties</w:t>
      </w:r>
      <w:proofErr w:type="gramEnd"/>
      <w:r w:rsidR="00116FAD">
        <w:rPr>
          <w:rFonts w:asciiTheme="majorHAnsi" w:hAnsiTheme="majorHAnsi" w:cstheme="majorHAnsi"/>
          <w:color w:val="000000" w:themeColor="text1"/>
        </w:rPr>
        <w:t xml:space="preserve"> and aims to form an objective response, with any recommendations for the SEG </w:t>
      </w:r>
      <w:r w:rsidR="00993126">
        <w:rPr>
          <w:rFonts w:asciiTheme="majorHAnsi" w:hAnsiTheme="majorHAnsi" w:cstheme="majorHAnsi"/>
          <w:color w:val="000000" w:themeColor="text1"/>
        </w:rPr>
        <w:t>Board</w:t>
      </w:r>
      <w:r w:rsidR="00A751E3">
        <w:rPr>
          <w:rFonts w:asciiTheme="majorHAnsi" w:hAnsiTheme="majorHAnsi" w:cstheme="majorHAnsi"/>
          <w:color w:val="000000" w:themeColor="text1"/>
        </w:rPr>
        <w:t>, as described in 7.</w:t>
      </w:r>
    </w:p>
    <w:bookmarkEnd w:id="1"/>
    <w:p w14:paraId="2E5BD0F0" w14:textId="19C8248C" w:rsidR="00837FB0" w:rsidRDefault="00837FB0" w:rsidP="00690FC6">
      <w:pPr>
        <w:pStyle w:val="ListParagraph"/>
        <w:numPr>
          <w:ilvl w:val="2"/>
          <w:numId w:val="31"/>
        </w:numPr>
        <w:spacing w:before="40" w:after="80" w:line="259" w:lineRule="auto"/>
        <w:rPr>
          <w:rFonts w:asciiTheme="majorHAnsi" w:hAnsiTheme="majorHAnsi" w:cstheme="majorHAnsi"/>
          <w:color w:val="000000" w:themeColor="text1"/>
        </w:rPr>
      </w:pPr>
      <w:r>
        <w:rPr>
          <w:rFonts w:asciiTheme="majorHAnsi" w:hAnsiTheme="majorHAnsi" w:cstheme="majorHAnsi"/>
          <w:color w:val="000000" w:themeColor="text1"/>
        </w:rPr>
        <w:t xml:space="preserve">The SEG </w:t>
      </w:r>
      <w:r w:rsidR="00466ACE">
        <w:rPr>
          <w:rFonts w:asciiTheme="majorHAnsi" w:hAnsiTheme="majorHAnsi" w:cstheme="majorHAnsi"/>
          <w:color w:val="000000" w:themeColor="text1"/>
        </w:rPr>
        <w:t>Board</w:t>
      </w:r>
      <w:r>
        <w:rPr>
          <w:rFonts w:asciiTheme="majorHAnsi" w:hAnsiTheme="majorHAnsi" w:cstheme="majorHAnsi"/>
          <w:color w:val="000000" w:themeColor="text1"/>
        </w:rPr>
        <w:t xml:space="preserve"> considers </w:t>
      </w:r>
      <w:r w:rsidR="0086446C">
        <w:rPr>
          <w:rFonts w:asciiTheme="majorHAnsi" w:hAnsiTheme="majorHAnsi" w:cstheme="majorHAnsi"/>
          <w:color w:val="000000" w:themeColor="text1"/>
        </w:rPr>
        <w:t>and approves (or reviews) the response</w:t>
      </w:r>
      <w:r w:rsidR="007309F7">
        <w:rPr>
          <w:rFonts w:asciiTheme="majorHAnsi" w:hAnsiTheme="majorHAnsi" w:cstheme="majorHAnsi"/>
          <w:color w:val="000000" w:themeColor="text1"/>
        </w:rPr>
        <w:t>.</w:t>
      </w:r>
    </w:p>
    <w:p w14:paraId="6AE9D088" w14:textId="47CBCB66" w:rsidR="0086446C" w:rsidRDefault="0086446C" w:rsidP="00690FC6">
      <w:pPr>
        <w:pStyle w:val="ListParagraph"/>
        <w:numPr>
          <w:ilvl w:val="2"/>
          <w:numId w:val="31"/>
        </w:numPr>
        <w:spacing w:before="40" w:after="80" w:line="259" w:lineRule="auto"/>
        <w:rPr>
          <w:rFonts w:asciiTheme="majorHAnsi" w:hAnsiTheme="majorHAnsi" w:cstheme="majorHAnsi"/>
          <w:color w:val="000000" w:themeColor="text1"/>
        </w:rPr>
      </w:pPr>
      <w:r>
        <w:rPr>
          <w:rFonts w:asciiTheme="majorHAnsi" w:hAnsiTheme="majorHAnsi" w:cstheme="majorHAnsi"/>
          <w:color w:val="000000" w:themeColor="text1"/>
        </w:rPr>
        <w:t xml:space="preserve">SEG responds to the </w:t>
      </w:r>
      <w:r w:rsidR="009775DE">
        <w:rPr>
          <w:rFonts w:asciiTheme="majorHAnsi" w:hAnsiTheme="majorHAnsi" w:cstheme="majorHAnsi"/>
          <w:color w:val="000000" w:themeColor="text1"/>
        </w:rPr>
        <w:t>c</w:t>
      </w:r>
      <w:r>
        <w:rPr>
          <w:rFonts w:asciiTheme="majorHAnsi" w:hAnsiTheme="majorHAnsi" w:cstheme="majorHAnsi"/>
          <w:color w:val="000000" w:themeColor="text1"/>
        </w:rPr>
        <w:t>omplainant</w:t>
      </w:r>
      <w:r w:rsidR="00CE447B">
        <w:rPr>
          <w:rFonts w:asciiTheme="majorHAnsi" w:hAnsiTheme="majorHAnsi" w:cstheme="majorHAnsi"/>
          <w:color w:val="000000" w:themeColor="text1"/>
        </w:rPr>
        <w:t xml:space="preserve">.  The aim is to reply within </w:t>
      </w:r>
      <w:r w:rsidR="00294425">
        <w:rPr>
          <w:rFonts w:asciiTheme="majorHAnsi" w:hAnsiTheme="majorHAnsi" w:cstheme="majorHAnsi"/>
          <w:color w:val="000000" w:themeColor="text1"/>
        </w:rPr>
        <w:t xml:space="preserve">thirty </w:t>
      </w:r>
      <w:r w:rsidR="00CE447B">
        <w:rPr>
          <w:rFonts w:asciiTheme="majorHAnsi" w:hAnsiTheme="majorHAnsi" w:cstheme="majorHAnsi"/>
          <w:color w:val="000000" w:themeColor="text1"/>
        </w:rPr>
        <w:t>days of receipt of the complaint.</w:t>
      </w:r>
    </w:p>
    <w:p w14:paraId="57243E1B" w14:textId="553CC6B4" w:rsidR="00C33DB4" w:rsidRDefault="00BD003E" w:rsidP="00281228">
      <w:pPr>
        <w:pStyle w:val="ListParagraph"/>
        <w:numPr>
          <w:ilvl w:val="2"/>
          <w:numId w:val="31"/>
        </w:numPr>
        <w:spacing w:before="40" w:after="80" w:line="259" w:lineRule="auto"/>
        <w:rPr>
          <w:rFonts w:asciiTheme="majorHAnsi" w:hAnsiTheme="majorHAnsi" w:cstheme="majorHAnsi"/>
          <w:color w:val="000000" w:themeColor="text1"/>
        </w:rPr>
      </w:pPr>
      <w:r>
        <w:rPr>
          <w:rFonts w:asciiTheme="majorHAnsi" w:hAnsiTheme="majorHAnsi" w:cstheme="majorHAnsi"/>
          <w:color w:val="000000" w:themeColor="text1"/>
        </w:rPr>
        <w:t xml:space="preserve">If the complainant is dissatisfied with the response they may appeal.  This </w:t>
      </w:r>
      <w:r w:rsidR="008C1596">
        <w:rPr>
          <w:rFonts w:asciiTheme="majorHAnsi" w:hAnsiTheme="majorHAnsi" w:cstheme="majorHAnsi"/>
          <w:color w:val="000000" w:themeColor="text1"/>
        </w:rPr>
        <w:t>can</w:t>
      </w:r>
      <w:r>
        <w:rPr>
          <w:rFonts w:asciiTheme="majorHAnsi" w:hAnsiTheme="majorHAnsi" w:cstheme="majorHAnsi"/>
          <w:color w:val="000000" w:themeColor="text1"/>
        </w:rPr>
        <w:t xml:space="preserve"> be handled b</w:t>
      </w:r>
      <w:r w:rsidR="00281228">
        <w:rPr>
          <w:rFonts w:asciiTheme="majorHAnsi" w:hAnsiTheme="majorHAnsi" w:cstheme="majorHAnsi"/>
          <w:color w:val="000000" w:themeColor="text1"/>
        </w:rPr>
        <w:t>y</w:t>
      </w:r>
      <w:r>
        <w:rPr>
          <w:rFonts w:asciiTheme="majorHAnsi" w:hAnsiTheme="majorHAnsi" w:cstheme="majorHAnsi"/>
          <w:color w:val="000000" w:themeColor="text1"/>
        </w:rPr>
        <w:t xml:space="preserve"> an independent </w:t>
      </w:r>
      <w:r w:rsidR="00281228">
        <w:rPr>
          <w:rFonts w:asciiTheme="majorHAnsi" w:hAnsiTheme="majorHAnsi" w:cstheme="majorHAnsi"/>
          <w:color w:val="000000" w:themeColor="text1"/>
        </w:rPr>
        <w:t>m</w:t>
      </w:r>
      <w:r>
        <w:rPr>
          <w:rFonts w:asciiTheme="majorHAnsi" w:hAnsiTheme="majorHAnsi" w:cstheme="majorHAnsi"/>
          <w:color w:val="000000" w:themeColor="text1"/>
        </w:rPr>
        <w:t>ediator</w:t>
      </w:r>
      <w:r w:rsidR="00281228">
        <w:rPr>
          <w:rFonts w:asciiTheme="majorHAnsi" w:hAnsiTheme="majorHAnsi" w:cstheme="majorHAnsi"/>
          <w:color w:val="000000" w:themeColor="text1"/>
        </w:rPr>
        <w:t xml:space="preserve">, at </w:t>
      </w:r>
      <w:r w:rsidR="00E961B1">
        <w:rPr>
          <w:rFonts w:asciiTheme="majorHAnsi" w:hAnsiTheme="majorHAnsi" w:cstheme="majorHAnsi"/>
          <w:color w:val="000000" w:themeColor="text1"/>
        </w:rPr>
        <w:t xml:space="preserve">50% </w:t>
      </w:r>
      <w:r w:rsidR="00281228">
        <w:rPr>
          <w:rFonts w:asciiTheme="majorHAnsi" w:hAnsiTheme="majorHAnsi" w:cstheme="majorHAnsi"/>
          <w:color w:val="000000" w:themeColor="text1"/>
        </w:rPr>
        <w:t>shared cost to each SEG and the complainant.</w:t>
      </w:r>
      <w:r w:rsidR="00273483">
        <w:rPr>
          <w:rFonts w:asciiTheme="majorHAnsi" w:hAnsiTheme="majorHAnsi" w:cstheme="majorHAnsi"/>
          <w:color w:val="000000" w:themeColor="text1"/>
        </w:rPr>
        <w:t xml:space="preserve"> </w:t>
      </w:r>
    </w:p>
    <w:p w14:paraId="190E5F45" w14:textId="25C8315A" w:rsidR="00163E0A" w:rsidRDefault="00C33DB4" w:rsidP="00690FC6">
      <w:pPr>
        <w:pStyle w:val="ListParagraph"/>
        <w:numPr>
          <w:ilvl w:val="2"/>
          <w:numId w:val="31"/>
        </w:numPr>
        <w:spacing w:before="40" w:after="80" w:line="259" w:lineRule="auto"/>
        <w:rPr>
          <w:rFonts w:asciiTheme="majorHAnsi" w:hAnsiTheme="majorHAnsi" w:cstheme="majorHAnsi"/>
          <w:color w:val="000000" w:themeColor="text1"/>
        </w:rPr>
      </w:pPr>
      <w:r w:rsidRPr="002126C2">
        <w:rPr>
          <w:rFonts w:asciiTheme="majorHAnsi" w:hAnsiTheme="majorHAnsi" w:cstheme="majorHAnsi"/>
          <w:color w:val="000000" w:themeColor="text1"/>
        </w:rPr>
        <w:t xml:space="preserve">The decision of the SEG </w:t>
      </w:r>
      <w:r w:rsidR="008C1596">
        <w:rPr>
          <w:rFonts w:asciiTheme="majorHAnsi" w:hAnsiTheme="majorHAnsi" w:cstheme="majorHAnsi"/>
          <w:color w:val="000000" w:themeColor="text1"/>
        </w:rPr>
        <w:t>Board</w:t>
      </w:r>
      <w:r w:rsidR="005D1230" w:rsidRPr="002126C2">
        <w:rPr>
          <w:rFonts w:asciiTheme="majorHAnsi" w:hAnsiTheme="majorHAnsi" w:cstheme="majorHAnsi"/>
          <w:color w:val="000000" w:themeColor="text1"/>
        </w:rPr>
        <w:t xml:space="preserve"> </w:t>
      </w:r>
      <w:r w:rsidRPr="002126C2">
        <w:rPr>
          <w:rFonts w:asciiTheme="majorHAnsi" w:hAnsiTheme="majorHAnsi" w:cstheme="majorHAnsi"/>
          <w:color w:val="000000" w:themeColor="text1"/>
        </w:rPr>
        <w:t xml:space="preserve">team shall be final, unless </w:t>
      </w:r>
      <w:r w:rsidR="00C60E55" w:rsidRPr="002126C2">
        <w:rPr>
          <w:rFonts w:asciiTheme="majorHAnsi" w:hAnsiTheme="majorHAnsi" w:cstheme="majorHAnsi"/>
          <w:color w:val="000000" w:themeColor="text1"/>
        </w:rPr>
        <w:t xml:space="preserve">the case is referred on appeal to the </w:t>
      </w:r>
      <w:r w:rsidR="00281228">
        <w:rPr>
          <w:rFonts w:asciiTheme="majorHAnsi" w:hAnsiTheme="majorHAnsi" w:cstheme="majorHAnsi"/>
          <w:color w:val="000000" w:themeColor="text1"/>
        </w:rPr>
        <w:t>m</w:t>
      </w:r>
      <w:r w:rsidR="002126C2" w:rsidRPr="002126C2">
        <w:rPr>
          <w:rFonts w:asciiTheme="majorHAnsi" w:hAnsiTheme="majorHAnsi" w:cstheme="majorHAnsi"/>
          <w:color w:val="000000" w:themeColor="text1"/>
        </w:rPr>
        <w:t>ediator</w:t>
      </w:r>
      <w:r w:rsidR="007F160F">
        <w:rPr>
          <w:rFonts w:asciiTheme="majorHAnsi" w:hAnsiTheme="majorHAnsi" w:cstheme="majorHAnsi"/>
          <w:color w:val="000000" w:themeColor="text1"/>
        </w:rPr>
        <w:t>, in which case the decision of the mediator shall be final</w:t>
      </w:r>
      <w:r w:rsidR="002126C2" w:rsidRPr="002126C2">
        <w:rPr>
          <w:rFonts w:asciiTheme="majorHAnsi" w:hAnsiTheme="majorHAnsi" w:cstheme="majorHAnsi"/>
          <w:color w:val="000000" w:themeColor="text1"/>
        </w:rPr>
        <w:t>.</w:t>
      </w:r>
    </w:p>
    <w:p w14:paraId="4F700DBE" w14:textId="77777777" w:rsidR="003171C8" w:rsidRDefault="003171C8" w:rsidP="00102AB8">
      <w:pPr>
        <w:spacing w:after="80" w:line="252" w:lineRule="auto"/>
        <w:rPr>
          <w:rFonts w:asciiTheme="majorHAnsi" w:hAnsiTheme="majorHAnsi" w:cstheme="majorHAnsi"/>
        </w:rPr>
      </w:pPr>
    </w:p>
    <w:p w14:paraId="653542DF" w14:textId="36059DFE" w:rsidR="003171C8" w:rsidRDefault="003171C8" w:rsidP="00102AB8">
      <w:pPr>
        <w:spacing w:after="80" w:line="252" w:lineRule="auto"/>
        <w:rPr>
          <w:rFonts w:asciiTheme="majorHAnsi" w:hAnsiTheme="majorHAnsi" w:cstheme="majorHAnsi"/>
        </w:rPr>
      </w:pPr>
    </w:p>
    <w:p w14:paraId="108AEB06" w14:textId="3C66FF2D" w:rsidR="0042362B" w:rsidRDefault="0042362B" w:rsidP="00102AB8">
      <w:pPr>
        <w:spacing w:after="80" w:line="252" w:lineRule="auto"/>
        <w:rPr>
          <w:rFonts w:asciiTheme="majorHAnsi" w:hAnsiTheme="majorHAnsi" w:cstheme="majorHAnsi"/>
        </w:rPr>
      </w:pPr>
    </w:p>
    <w:p w14:paraId="56582B73" w14:textId="77777777" w:rsidR="0042362B" w:rsidRDefault="0042362B" w:rsidP="00102AB8">
      <w:pPr>
        <w:spacing w:after="80" w:line="252" w:lineRule="auto"/>
        <w:rPr>
          <w:rFonts w:asciiTheme="majorHAnsi" w:hAnsiTheme="majorHAnsi" w:cstheme="majorHAnsi"/>
        </w:rPr>
      </w:pPr>
    </w:p>
    <w:p w14:paraId="0E6A41F5" w14:textId="13503D40" w:rsidR="00102AB8" w:rsidRPr="00102AB8" w:rsidRDefault="00125460" w:rsidP="00102AB8">
      <w:pPr>
        <w:spacing w:after="80" w:line="252" w:lineRule="auto"/>
        <w:rPr>
          <w:rFonts w:asciiTheme="majorHAnsi" w:hAnsiTheme="majorHAnsi" w:cstheme="majorHAnsi"/>
        </w:rPr>
      </w:pPr>
      <w:r>
        <w:rPr>
          <w:rFonts w:asciiTheme="majorHAnsi" w:hAnsiTheme="majorHAnsi" w:cstheme="majorHAnsi"/>
        </w:rPr>
        <w:lastRenderedPageBreak/>
        <w:t>4</w:t>
      </w:r>
      <w:r w:rsidR="00102AB8" w:rsidRPr="00102AB8">
        <w:rPr>
          <w:rFonts w:asciiTheme="majorHAnsi" w:hAnsiTheme="majorHAnsi" w:cstheme="majorHAnsi"/>
        </w:rPr>
        <w:t xml:space="preserve">.2 </w:t>
      </w:r>
      <w:r w:rsidR="00E961B1">
        <w:rPr>
          <w:rFonts w:asciiTheme="majorHAnsi" w:hAnsiTheme="majorHAnsi" w:cstheme="majorHAnsi"/>
        </w:rPr>
        <w:t xml:space="preserve"> </w:t>
      </w:r>
      <w:r w:rsidR="00102AB8" w:rsidRPr="00102AB8">
        <w:rPr>
          <w:rFonts w:asciiTheme="majorHAnsi" w:hAnsiTheme="majorHAnsi" w:cstheme="majorHAnsi"/>
        </w:rPr>
        <w:t>Summary of the process and roles</w:t>
      </w:r>
      <w:r w:rsidR="00102AB8">
        <w:rPr>
          <w:rFonts w:asciiTheme="majorHAnsi" w:hAnsiTheme="majorHAnsi" w:cstheme="majorHAnsi"/>
        </w:rPr>
        <w:t xml:space="preserve"> </w:t>
      </w:r>
      <w:r w:rsidR="00102AB8" w:rsidRPr="00102AB8">
        <w:rPr>
          <w:rFonts w:asciiTheme="majorHAnsi" w:hAnsiTheme="majorHAnsi" w:cstheme="majorHAnsi"/>
        </w:rPr>
        <w:t>of the parties invo</w:t>
      </w:r>
      <w:r w:rsidR="00102AB8">
        <w:rPr>
          <w:rFonts w:asciiTheme="majorHAnsi" w:hAnsiTheme="majorHAnsi" w:cstheme="majorHAnsi"/>
        </w:rPr>
        <w:t>lved</w:t>
      </w:r>
      <w:r w:rsidR="00102AB8" w:rsidRPr="00102AB8">
        <w:rPr>
          <w:rFonts w:asciiTheme="majorHAnsi" w:hAnsiTheme="majorHAnsi" w:cstheme="majorHAnsi"/>
        </w:rPr>
        <w:t xml:space="preserve"> in the Complaints Procedure. </w:t>
      </w:r>
    </w:p>
    <w:p w14:paraId="51E21866" w14:textId="77777777" w:rsidR="007F160F" w:rsidRDefault="007F160F" w:rsidP="00102AB8">
      <w:pPr>
        <w:pStyle w:val="ListParagraph"/>
        <w:rPr>
          <w:rFonts w:asciiTheme="majorHAnsi" w:hAnsiTheme="majorHAnsi" w:cstheme="majorHAnsi"/>
        </w:rPr>
      </w:pPr>
    </w:p>
    <w:p w14:paraId="1D71023D" w14:textId="290C2487" w:rsidR="00102AB8" w:rsidRDefault="00102AB8" w:rsidP="00102AB8">
      <w:pPr>
        <w:pStyle w:val="ListParagraph"/>
        <w:rPr>
          <w:rFonts w:asciiTheme="majorHAnsi" w:hAnsiTheme="majorHAnsi" w:cstheme="majorHAnsi"/>
        </w:rPr>
      </w:pPr>
      <w:r w:rsidRPr="00F1240D">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344B5D83" wp14:editId="4A4F2CD3">
                <wp:simplePos x="0" y="0"/>
                <wp:positionH relativeFrom="column">
                  <wp:posOffset>502285</wp:posOffset>
                </wp:positionH>
                <wp:positionV relativeFrom="paragraph">
                  <wp:posOffset>173990</wp:posOffset>
                </wp:positionV>
                <wp:extent cx="2781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7E4D701B" w14:textId="77777777" w:rsidR="00102AB8" w:rsidRPr="00B468CB" w:rsidRDefault="00102AB8" w:rsidP="00102AB8">
                            <w:pPr>
                              <w:jc w:val="center"/>
                              <w:rPr>
                                <w:rFonts w:asciiTheme="majorHAnsi" w:hAnsiTheme="majorHAnsi" w:cstheme="majorHAnsi"/>
                                <w:b/>
                                <w:bCs/>
                              </w:rPr>
                            </w:pPr>
                            <w:r w:rsidRPr="00B468CB">
                              <w:rPr>
                                <w:rFonts w:asciiTheme="majorHAnsi" w:hAnsiTheme="majorHAnsi" w:cstheme="majorHAnsi"/>
                                <w:b/>
                                <w:bCs/>
                              </w:rPr>
                              <w:t>Complainant</w:t>
                            </w:r>
                          </w:p>
                          <w:p w14:paraId="7BD2A754" w14:textId="77777777" w:rsidR="00102AB8" w:rsidRPr="00B468CB" w:rsidRDefault="00102AB8" w:rsidP="00102AB8">
                            <w:pPr>
                              <w:jc w:val="center"/>
                              <w:rPr>
                                <w:rFonts w:asciiTheme="majorHAnsi" w:hAnsiTheme="majorHAnsi" w:cstheme="majorHAnsi"/>
                                <w:sz w:val="20"/>
                                <w:szCs w:val="20"/>
                              </w:rPr>
                            </w:pPr>
                            <w:r w:rsidRPr="00B468CB">
                              <w:rPr>
                                <w:rFonts w:asciiTheme="majorHAnsi" w:hAnsiTheme="majorHAnsi" w:cstheme="majorHAnsi"/>
                                <w:sz w:val="20"/>
                                <w:szCs w:val="20"/>
                              </w:rPr>
                              <w:t>Submits complaint according to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B5D83" id="_x0000_t202" coordsize="21600,21600" o:spt="202" path="m,l,21600r21600,l21600,xe">
                <v:stroke joinstyle="miter"/>
                <v:path gradientshapeok="t" o:connecttype="rect"/>
              </v:shapetype>
              <v:shape id="Text Box 2" o:spid="_x0000_s1026" type="#_x0000_t202" style="position:absolute;left:0;text-align:left;margin-left:39.55pt;margin-top:13.7pt;width: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" fillcolor="#c6d9f1" stroked="f">
                <v:textbox style="mso-fit-shape-to-text:t">
                  <w:txbxContent>
                    <w:p w14:paraId="7E4D701B" w14:textId="77777777" w:rsidR="00102AB8" w:rsidRPr="00B468CB" w:rsidRDefault="00102AB8" w:rsidP="00102AB8">
                      <w:pPr>
                        <w:jc w:val="center"/>
                        <w:rPr>
                          <w:rFonts w:asciiTheme="majorHAnsi" w:hAnsiTheme="majorHAnsi" w:cstheme="majorHAnsi"/>
                          <w:b/>
                          <w:bCs/>
                        </w:rPr>
                      </w:pPr>
                      <w:r w:rsidRPr="00B468CB">
                        <w:rPr>
                          <w:rFonts w:asciiTheme="majorHAnsi" w:hAnsiTheme="majorHAnsi" w:cstheme="majorHAnsi"/>
                          <w:b/>
                          <w:bCs/>
                        </w:rPr>
                        <w:t>Complainant</w:t>
                      </w:r>
                    </w:p>
                    <w:p w14:paraId="7BD2A754" w14:textId="77777777" w:rsidR="00102AB8" w:rsidRPr="00B468CB" w:rsidRDefault="00102AB8" w:rsidP="00102AB8">
                      <w:pPr>
                        <w:jc w:val="center"/>
                        <w:rPr>
                          <w:rFonts w:asciiTheme="majorHAnsi" w:hAnsiTheme="majorHAnsi" w:cstheme="majorHAnsi"/>
                          <w:sz w:val="20"/>
                          <w:szCs w:val="20"/>
                        </w:rPr>
                      </w:pPr>
                      <w:r w:rsidRPr="00B468CB">
                        <w:rPr>
                          <w:rFonts w:asciiTheme="majorHAnsi" w:hAnsiTheme="majorHAnsi" w:cstheme="majorHAnsi"/>
                          <w:sz w:val="20"/>
                          <w:szCs w:val="20"/>
                        </w:rPr>
                        <w:t>Submits complaint according to procedure</w:t>
                      </w:r>
                    </w:p>
                  </w:txbxContent>
                </v:textbox>
                <w10:wrap type="square"/>
              </v:shape>
            </w:pict>
          </mc:Fallback>
        </mc:AlternateContent>
      </w:r>
    </w:p>
    <w:p w14:paraId="136F9469" w14:textId="77777777" w:rsidR="00102AB8" w:rsidRDefault="00102AB8" w:rsidP="00102AB8">
      <w:pPr>
        <w:pStyle w:val="ListParagraph"/>
        <w:rPr>
          <w:rFonts w:asciiTheme="majorHAnsi" w:hAnsiTheme="majorHAnsi" w:cstheme="majorHAnsi"/>
        </w:rPr>
      </w:pPr>
    </w:p>
    <w:p w14:paraId="3A9D471A" w14:textId="77777777" w:rsidR="00102AB8" w:rsidRDefault="00102AB8" w:rsidP="00102AB8">
      <w:pPr>
        <w:pStyle w:val="ListParagraph"/>
        <w:rPr>
          <w:rFonts w:asciiTheme="majorHAnsi" w:hAnsiTheme="majorHAnsi" w:cstheme="majorHAnsi"/>
        </w:rPr>
      </w:pPr>
    </w:p>
    <w:p w14:paraId="3EBD8ACF" w14:textId="77777777" w:rsidR="00102AB8" w:rsidRDefault="00102AB8" w:rsidP="00102AB8">
      <w:pPr>
        <w:pStyle w:val="ListParagraph"/>
        <w:rPr>
          <w:rFonts w:asciiTheme="majorHAnsi" w:hAnsiTheme="majorHAnsi" w:cstheme="majorHAnsi"/>
          <w:noProof/>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A778A5E" wp14:editId="370431AF">
                <wp:simplePos x="0" y="0"/>
                <wp:positionH relativeFrom="column">
                  <wp:posOffset>1708785</wp:posOffset>
                </wp:positionH>
                <wp:positionV relativeFrom="paragraph">
                  <wp:posOffset>100965</wp:posOffset>
                </wp:positionV>
                <wp:extent cx="196850" cy="254000"/>
                <wp:effectExtent l="57150" t="19050" r="12700" b="88900"/>
                <wp:wrapNone/>
                <wp:docPr id="200" name="Arrow: Down 200"/>
                <wp:cNvGraphicFramePr/>
                <a:graphic xmlns:a="http://schemas.openxmlformats.org/drawingml/2006/main">
                  <a:graphicData uri="http://schemas.microsoft.com/office/word/2010/wordprocessingShape">
                    <wps:wsp>
                      <wps:cNvSpPr/>
                      <wps:spPr>
                        <a:xfrm>
                          <a:off x="0" y="0"/>
                          <a:ext cx="196850" cy="2540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EA24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0" o:spid="_x0000_s1026" type="#_x0000_t67" style="position:absolute;margin-left:134.55pt;margin-top:7.95pt;width:15.5pt;height:2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" adj="13230" fillcolor="#3f80cd" strokecolor="#4a7ebb">
                <v:fill color2="#9bc1ff" rotate="t" angle="180" focus="100%" type="gradient">
                  <o:fill v:ext="view" type="gradientUnscaled"/>
                </v:fill>
                <v:shadow on="t" color="black" opacity="22937f" origin=",.5" offset="0,.63889mm"/>
              </v:shape>
            </w:pict>
          </mc:Fallback>
        </mc:AlternateContent>
      </w:r>
    </w:p>
    <w:p w14:paraId="0883034A" w14:textId="77777777" w:rsidR="00102AB8" w:rsidRDefault="00102AB8" w:rsidP="00102AB8">
      <w:pPr>
        <w:pStyle w:val="ListParagraph"/>
        <w:rPr>
          <w:rFonts w:asciiTheme="majorHAnsi" w:hAnsiTheme="majorHAnsi" w:cstheme="majorHAnsi"/>
        </w:rPr>
      </w:pPr>
    </w:p>
    <w:p w14:paraId="2521EA6D" w14:textId="77777777" w:rsidR="00102AB8" w:rsidRDefault="00102AB8" w:rsidP="00102AB8">
      <w:pPr>
        <w:pStyle w:val="ListParagraph"/>
        <w:jc w:val="center"/>
        <w:rPr>
          <w:rFonts w:asciiTheme="majorHAnsi" w:hAnsiTheme="majorHAnsi" w:cstheme="majorHAnsi"/>
        </w:rPr>
      </w:pPr>
      <w:r w:rsidRPr="00F1240D">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36F2D1E1" wp14:editId="1C6A6D45">
                <wp:simplePos x="0" y="0"/>
                <wp:positionH relativeFrom="column">
                  <wp:posOffset>457200</wp:posOffset>
                </wp:positionH>
                <wp:positionV relativeFrom="paragraph">
                  <wp:posOffset>73660</wp:posOffset>
                </wp:positionV>
                <wp:extent cx="278130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5B6A3487" w14:textId="77777777" w:rsidR="00102AB8" w:rsidRPr="00B468CB" w:rsidRDefault="00102AB8" w:rsidP="00102AB8">
                            <w:pPr>
                              <w:jc w:val="center"/>
                              <w:rPr>
                                <w:rFonts w:asciiTheme="majorHAnsi" w:hAnsiTheme="majorHAnsi" w:cstheme="majorHAnsi"/>
                                <w:b/>
                                <w:bCs/>
                              </w:rPr>
                            </w:pPr>
                            <w:r>
                              <w:rPr>
                                <w:rFonts w:asciiTheme="majorHAnsi" w:hAnsiTheme="majorHAnsi" w:cstheme="majorHAnsi"/>
                                <w:b/>
                                <w:bCs/>
                              </w:rPr>
                              <w:t>Sustainable Eel Group</w:t>
                            </w:r>
                          </w:p>
                          <w:p w14:paraId="146E185B"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Processes handling of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2D1E1" id="_x0000_s1027" type="#_x0000_t202" style="position:absolute;left:0;text-align:left;margin-left:36pt;margin-top:5.8pt;width:2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" fillcolor="#c6d9f1" stroked="f">
                <v:textbox style="mso-fit-shape-to-text:t">
                  <w:txbxContent>
                    <w:p w14:paraId="5B6A3487" w14:textId="77777777" w:rsidR="00102AB8" w:rsidRPr="00B468CB" w:rsidRDefault="00102AB8" w:rsidP="00102AB8">
                      <w:pPr>
                        <w:jc w:val="center"/>
                        <w:rPr>
                          <w:rFonts w:asciiTheme="majorHAnsi" w:hAnsiTheme="majorHAnsi" w:cstheme="majorHAnsi"/>
                          <w:b/>
                          <w:bCs/>
                        </w:rPr>
                      </w:pPr>
                      <w:r>
                        <w:rPr>
                          <w:rFonts w:asciiTheme="majorHAnsi" w:hAnsiTheme="majorHAnsi" w:cstheme="majorHAnsi"/>
                          <w:b/>
                          <w:bCs/>
                        </w:rPr>
                        <w:t>Sustainable Eel Group</w:t>
                      </w:r>
                    </w:p>
                    <w:p w14:paraId="146E185B"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Processes handling of complaint</w:t>
                      </w:r>
                    </w:p>
                  </w:txbxContent>
                </v:textbox>
                <w10:wrap type="square"/>
              </v:shape>
            </w:pict>
          </mc:Fallback>
        </mc:AlternateContent>
      </w:r>
    </w:p>
    <w:p w14:paraId="212B2873" w14:textId="77777777" w:rsidR="00102AB8" w:rsidRDefault="00102AB8" w:rsidP="00102AB8">
      <w:pPr>
        <w:pStyle w:val="ListParagraph"/>
        <w:jc w:val="center"/>
        <w:rPr>
          <w:rFonts w:asciiTheme="majorHAnsi" w:hAnsiTheme="majorHAnsi" w:cstheme="majorHAnsi"/>
        </w:rPr>
      </w:pPr>
    </w:p>
    <w:p w14:paraId="0FBB76E2" w14:textId="77777777" w:rsidR="00102AB8" w:rsidRDefault="00102AB8" w:rsidP="00102AB8">
      <w:pPr>
        <w:pStyle w:val="ListParagraph"/>
        <w:jc w:val="center"/>
        <w:rPr>
          <w:rFonts w:asciiTheme="majorHAnsi" w:hAnsiTheme="majorHAnsi" w:cstheme="majorHAnsi"/>
        </w:rPr>
      </w:pPr>
    </w:p>
    <w:p w14:paraId="25CC6AEF" w14:textId="77777777" w:rsidR="00102AB8" w:rsidRPr="00A462CC" w:rsidRDefault="00102AB8" w:rsidP="00102AB8">
      <w:pPr>
        <w:spacing w:after="80" w:line="252"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39EEC350" wp14:editId="17C7A656">
                <wp:simplePos x="0" y="0"/>
                <wp:positionH relativeFrom="column">
                  <wp:posOffset>1708785</wp:posOffset>
                </wp:positionH>
                <wp:positionV relativeFrom="paragraph">
                  <wp:posOffset>41275</wp:posOffset>
                </wp:positionV>
                <wp:extent cx="196850" cy="254000"/>
                <wp:effectExtent l="57150" t="19050" r="12700" b="88900"/>
                <wp:wrapNone/>
                <wp:docPr id="202" name="Arrow: Down 202"/>
                <wp:cNvGraphicFramePr/>
                <a:graphic xmlns:a="http://schemas.openxmlformats.org/drawingml/2006/main">
                  <a:graphicData uri="http://schemas.microsoft.com/office/word/2010/wordprocessingShape">
                    <wps:wsp>
                      <wps:cNvSpPr/>
                      <wps:spPr>
                        <a:xfrm>
                          <a:off x="0" y="0"/>
                          <a:ext cx="196850" cy="2540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5857F" id="Arrow: Down 202" o:spid="_x0000_s1026" type="#_x0000_t67" style="position:absolute;margin-left:134.55pt;margin-top:3.25pt;width:15.5pt;height:2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" adj="13230" fillcolor="#3f80cd" strokecolor="#4a7ebb">
                <v:fill color2="#9bc1ff" rotate="t" angle="180" focus="100%" type="gradient">
                  <o:fill v:ext="view" type="gradientUnscaled"/>
                </v:fill>
                <v:shadow on="t" color="black" opacity="22937f" origin=",.5" offset="0,.63889mm"/>
              </v:shape>
            </w:pict>
          </mc:Fallback>
        </mc:AlternateContent>
      </w:r>
    </w:p>
    <w:p w14:paraId="2E2F1A75" w14:textId="77777777" w:rsidR="00102AB8" w:rsidRDefault="00102AB8" w:rsidP="00102AB8">
      <w:pPr>
        <w:pStyle w:val="ListParagraph"/>
        <w:spacing w:after="80" w:line="252" w:lineRule="auto"/>
        <w:jc w:val="center"/>
        <w:rPr>
          <w:rFonts w:asciiTheme="majorHAnsi" w:hAnsiTheme="majorHAnsi" w:cstheme="majorHAnsi"/>
        </w:rPr>
      </w:pPr>
      <w:r w:rsidRPr="00F1240D">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6144F5A6" wp14:editId="2D90DB4A">
                <wp:simplePos x="0" y="0"/>
                <wp:positionH relativeFrom="column">
                  <wp:posOffset>457200</wp:posOffset>
                </wp:positionH>
                <wp:positionV relativeFrom="paragraph">
                  <wp:posOffset>92710</wp:posOffset>
                </wp:positionV>
                <wp:extent cx="2781300" cy="140462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5EA91174" w14:textId="77777777" w:rsidR="00102AB8" w:rsidRPr="00B468CB" w:rsidRDefault="00102AB8" w:rsidP="00102AB8">
                            <w:pPr>
                              <w:jc w:val="center"/>
                              <w:rPr>
                                <w:rFonts w:asciiTheme="majorHAnsi" w:hAnsiTheme="majorHAnsi" w:cstheme="majorHAnsi"/>
                                <w:b/>
                                <w:bCs/>
                              </w:rPr>
                            </w:pPr>
                            <w:r>
                              <w:rPr>
                                <w:rFonts w:asciiTheme="majorHAnsi" w:hAnsiTheme="majorHAnsi" w:cstheme="majorHAnsi"/>
                                <w:b/>
                                <w:bCs/>
                              </w:rPr>
                              <w:t>SEG Investigator</w:t>
                            </w:r>
                          </w:p>
                          <w:p w14:paraId="170F8A67"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Investigates &amp; reports on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4F5A6" id="_x0000_s1028" type="#_x0000_t202" style="position:absolute;left:0;text-align:left;margin-left:36pt;margin-top:7.3pt;width:21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" fillcolor="#c6d9f1" stroked="f">
                <v:textbox style="mso-fit-shape-to-text:t">
                  <w:txbxContent>
                    <w:p w14:paraId="5EA91174" w14:textId="77777777" w:rsidR="00102AB8" w:rsidRPr="00B468CB" w:rsidRDefault="00102AB8" w:rsidP="00102AB8">
                      <w:pPr>
                        <w:jc w:val="center"/>
                        <w:rPr>
                          <w:rFonts w:asciiTheme="majorHAnsi" w:hAnsiTheme="majorHAnsi" w:cstheme="majorHAnsi"/>
                          <w:b/>
                          <w:bCs/>
                        </w:rPr>
                      </w:pPr>
                      <w:r>
                        <w:rPr>
                          <w:rFonts w:asciiTheme="majorHAnsi" w:hAnsiTheme="majorHAnsi" w:cstheme="majorHAnsi"/>
                          <w:b/>
                          <w:bCs/>
                        </w:rPr>
                        <w:t>SEG Investigator</w:t>
                      </w:r>
                    </w:p>
                    <w:p w14:paraId="170F8A67"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Investigates &amp; reports on complaint</w:t>
                      </w:r>
                    </w:p>
                  </w:txbxContent>
                </v:textbox>
                <w10:wrap type="square"/>
              </v:shape>
            </w:pict>
          </mc:Fallback>
        </mc:AlternateContent>
      </w:r>
    </w:p>
    <w:p w14:paraId="6016C6DB" w14:textId="77777777" w:rsidR="00102AB8" w:rsidRDefault="00102AB8" w:rsidP="00102AB8">
      <w:pPr>
        <w:pStyle w:val="ListParagraph"/>
        <w:spacing w:after="80" w:line="252" w:lineRule="auto"/>
        <w:jc w:val="center"/>
        <w:rPr>
          <w:rFonts w:asciiTheme="majorHAnsi" w:hAnsiTheme="majorHAnsi" w:cstheme="majorHAnsi"/>
        </w:rPr>
      </w:pPr>
    </w:p>
    <w:p w14:paraId="64D79CEB" w14:textId="77777777" w:rsidR="00102AB8" w:rsidRDefault="00102AB8" w:rsidP="00102AB8">
      <w:pPr>
        <w:pStyle w:val="ListParagraph"/>
        <w:spacing w:after="80" w:line="252" w:lineRule="auto"/>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293974A2" wp14:editId="1C3C4106">
                <wp:simplePos x="0" y="0"/>
                <wp:positionH relativeFrom="column">
                  <wp:posOffset>1708150</wp:posOffset>
                </wp:positionH>
                <wp:positionV relativeFrom="paragraph">
                  <wp:posOffset>188595</wp:posOffset>
                </wp:positionV>
                <wp:extent cx="196850" cy="254000"/>
                <wp:effectExtent l="57150" t="19050" r="12700" b="88900"/>
                <wp:wrapNone/>
                <wp:docPr id="208" name="Arrow: Down 208"/>
                <wp:cNvGraphicFramePr/>
                <a:graphic xmlns:a="http://schemas.openxmlformats.org/drawingml/2006/main">
                  <a:graphicData uri="http://schemas.microsoft.com/office/word/2010/wordprocessingShape">
                    <wps:wsp>
                      <wps:cNvSpPr/>
                      <wps:spPr>
                        <a:xfrm>
                          <a:off x="0" y="0"/>
                          <a:ext cx="196850" cy="2540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8C3A9" id="Arrow: Down 208" o:spid="_x0000_s1026" type="#_x0000_t67" style="position:absolute;margin-left:134.5pt;margin-top:14.85pt;width:15.5pt;height:2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" adj="13230" fillcolor="#3f80cd" strokecolor="#4a7ebb">
                <v:fill color2="#9bc1ff" rotate="t" angle="180" focus="100%" type="gradient">
                  <o:fill v:ext="view" type="gradientUnscaled"/>
                </v:fill>
                <v:shadow on="t" color="black" opacity="22937f" origin=",.5" offset="0,.63889mm"/>
              </v:shape>
            </w:pict>
          </mc:Fallback>
        </mc:AlternateContent>
      </w:r>
    </w:p>
    <w:p w14:paraId="3EABC9A6" w14:textId="77777777" w:rsidR="00102AB8" w:rsidRDefault="00102AB8" w:rsidP="00102AB8">
      <w:pPr>
        <w:pStyle w:val="ListParagraph"/>
        <w:spacing w:after="80" w:line="252" w:lineRule="auto"/>
        <w:jc w:val="center"/>
        <w:rPr>
          <w:rFonts w:asciiTheme="majorHAnsi" w:hAnsiTheme="majorHAnsi" w:cstheme="majorHAnsi"/>
        </w:rPr>
      </w:pPr>
    </w:p>
    <w:p w14:paraId="5F63BCD2" w14:textId="7DA2AADC" w:rsidR="00102AB8" w:rsidRPr="00A462CC" w:rsidRDefault="00102AB8" w:rsidP="00102AB8">
      <w:pPr>
        <w:pStyle w:val="ListParagraph"/>
        <w:spacing w:after="80" w:line="252" w:lineRule="auto"/>
        <w:jc w:val="center"/>
        <w:rPr>
          <w:rFonts w:asciiTheme="majorHAnsi" w:hAnsiTheme="majorHAnsi" w:cstheme="majorHAnsi"/>
        </w:rPr>
      </w:pPr>
      <w:r w:rsidRPr="00F1240D">
        <w:rPr>
          <w:rFonts w:asciiTheme="majorHAnsi" w:hAnsiTheme="majorHAnsi" w:cstheme="majorHAnsi"/>
          <w:noProof/>
        </w:rPr>
        <mc:AlternateContent>
          <mc:Choice Requires="wps">
            <w:drawing>
              <wp:anchor distT="45720" distB="45720" distL="114300" distR="114300" simplePos="0" relativeHeight="251668480" behindDoc="0" locked="0" layoutInCell="1" allowOverlap="1" wp14:anchorId="0954BA75" wp14:editId="6481AF08">
                <wp:simplePos x="0" y="0"/>
                <wp:positionH relativeFrom="column">
                  <wp:posOffset>457200</wp:posOffset>
                </wp:positionH>
                <wp:positionV relativeFrom="paragraph">
                  <wp:posOffset>104140</wp:posOffset>
                </wp:positionV>
                <wp:extent cx="2781300" cy="140462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583D3730" w14:textId="6A7F0CAF" w:rsidR="00102AB8" w:rsidRPr="00B468CB" w:rsidRDefault="00102AB8" w:rsidP="00102AB8">
                            <w:pPr>
                              <w:jc w:val="center"/>
                              <w:rPr>
                                <w:rFonts w:asciiTheme="majorHAnsi" w:hAnsiTheme="majorHAnsi" w:cstheme="majorHAnsi"/>
                                <w:b/>
                                <w:bCs/>
                              </w:rPr>
                            </w:pPr>
                            <w:r>
                              <w:rPr>
                                <w:rFonts w:asciiTheme="majorHAnsi" w:hAnsiTheme="majorHAnsi" w:cstheme="majorHAnsi"/>
                                <w:b/>
                                <w:bCs/>
                              </w:rPr>
                              <w:t xml:space="preserve">SEG </w:t>
                            </w:r>
                            <w:r w:rsidR="007E1012">
                              <w:rPr>
                                <w:rFonts w:asciiTheme="majorHAnsi" w:hAnsiTheme="majorHAnsi" w:cstheme="majorHAnsi"/>
                                <w:b/>
                                <w:bCs/>
                              </w:rPr>
                              <w:t>Board</w:t>
                            </w:r>
                          </w:p>
                          <w:p w14:paraId="3F7B09A6"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Oversees / owns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4BA75" id="_x0000_t202" coordsize="21600,21600" o:spt="202" path="m,l,21600r21600,l21600,xe">
                <v:stroke joinstyle="miter"/>
                <v:path gradientshapeok="t" o:connecttype="rect"/>
              </v:shapetype>
              <v:shape id="_x0000_s1029" type="#_x0000_t202" style="position:absolute;left:0;text-align:left;margin-left:36pt;margin-top:8.2pt;width:21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" fillcolor="#c6d9f1" stroked="f">
                <v:textbox style="mso-fit-shape-to-text:t">
                  <w:txbxContent>
                    <w:p w14:paraId="583D3730" w14:textId="6A7F0CAF" w:rsidR="00102AB8" w:rsidRPr="00B468CB" w:rsidRDefault="00102AB8" w:rsidP="00102AB8">
                      <w:pPr>
                        <w:jc w:val="center"/>
                        <w:rPr>
                          <w:rFonts w:asciiTheme="majorHAnsi" w:hAnsiTheme="majorHAnsi" w:cstheme="majorHAnsi"/>
                          <w:b/>
                          <w:bCs/>
                        </w:rPr>
                      </w:pPr>
                      <w:r>
                        <w:rPr>
                          <w:rFonts w:asciiTheme="majorHAnsi" w:hAnsiTheme="majorHAnsi" w:cstheme="majorHAnsi"/>
                          <w:b/>
                          <w:bCs/>
                        </w:rPr>
                        <w:t xml:space="preserve">SEG </w:t>
                      </w:r>
                      <w:r w:rsidR="007E1012">
                        <w:rPr>
                          <w:rFonts w:asciiTheme="majorHAnsi" w:hAnsiTheme="majorHAnsi" w:cstheme="majorHAnsi"/>
                          <w:b/>
                          <w:bCs/>
                        </w:rPr>
                        <w:t>Board</w:t>
                      </w:r>
                    </w:p>
                    <w:p w14:paraId="3F7B09A6"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Oversees / owns process</w:t>
                      </w:r>
                    </w:p>
                  </w:txbxContent>
                </v:textbox>
                <w10:wrap type="square"/>
              </v:shape>
            </w:pict>
          </mc:Fallback>
        </mc:AlternateContent>
      </w:r>
    </w:p>
    <w:p w14:paraId="104FA420" w14:textId="5E24C283" w:rsidR="00102AB8" w:rsidRDefault="00102AB8" w:rsidP="00102AB8">
      <w:pPr>
        <w:pStyle w:val="ListParagraph"/>
        <w:spacing w:after="80" w:line="252" w:lineRule="auto"/>
        <w:jc w:val="center"/>
        <w:rPr>
          <w:rFonts w:asciiTheme="majorHAnsi" w:hAnsiTheme="majorHAnsi" w:cstheme="majorHAnsi"/>
          <w:b/>
          <w:noProof/>
        </w:rPr>
      </w:pPr>
    </w:p>
    <w:p w14:paraId="5A581F50" w14:textId="77777777" w:rsidR="00102AB8" w:rsidRDefault="00102AB8" w:rsidP="00102AB8">
      <w:pPr>
        <w:pStyle w:val="ListParagraph"/>
        <w:spacing w:after="80" w:line="252" w:lineRule="auto"/>
        <w:jc w:val="center"/>
        <w:rPr>
          <w:rFonts w:asciiTheme="majorHAnsi" w:hAnsiTheme="majorHAnsi" w:cstheme="majorHAnsi"/>
          <w:b/>
          <w:noProof/>
        </w:rPr>
      </w:pPr>
    </w:p>
    <w:p w14:paraId="01B6290B" w14:textId="77777777" w:rsidR="00102AB8" w:rsidRDefault="00102AB8" w:rsidP="00102AB8">
      <w:pPr>
        <w:pStyle w:val="ListParagraph"/>
        <w:spacing w:after="80" w:line="252" w:lineRule="auto"/>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449DD3CE" wp14:editId="75D37121">
                <wp:simplePos x="0" y="0"/>
                <wp:positionH relativeFrom="column">
                  <wp:posOffset>1708150</wp:posOffset>
                </wp:positionH>
                <wp:positionV relativeFrom="paragraph">
                  <wp:posOffset>19050</wp:posOffset>
                </wp:positionV>
                <wp:extent cx="196850" cy="254000"/>
                <wp:effectExtent l="57150" t="19050" r="12700" b="88900"/>
                <wp:wrapNone/>
                <wp:docPr id="209" name="Arrow: Down 209"/>
                <wp:cNvGraphicFramePr/>
                <a:graphic xmlns:a="http://schemas.openxmlformats.org/drawingml/2006/main">
                  <a:graphicData uri="http://schemas.microsoft.com/office/word/2010/wordprocessingShape">
                    <wps:wsp>
                      <wps:cNvSpPr/>
                      <wps:spPr>
                        <a:xfrm>
                          <a:off x="0" y="0"/>
                          <a:ext cx="196850" cy="2540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E1B1F" id="Arrow: Down 209" o:spid="_x0000_s1026" type="#_x0000_t67" style="position:absolute;margin-left:134.5pt;margin-top:1.5pt;width:15.5pt;height:2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" adj="13230" fillcolor="#3f80cd" strokecolor="#4a7ebb">
                <v:fill color2="#9bc1ff" rotate="t" angle="180" focus="100%" type="gradient">
                  <o:fill v:ext="view" type="gradientUnscaled"/>
                </v:fill>
                <v:shadow on="t" color="black" opacity="22937f" origin=",.5" offset="0,.63889mm"/>
              </v:shape>
            </w:pict>
          </mc:Fallback>
        </mc:AlternateContent>
      </w:r>
    </w:p>
    <w:p w14:paraId="44512A77" w14:textId="77777777" w:rsidR="00102AB8" w:rsidRDefault="00102AB8" w:rsidP="00102AB8">
      <w:pPr>
        <w:pStyle w:val="ListParagraph"/>
        <w:spacing w:after="80" w:line="252" w:lineRule="auto"/>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4BA80363" wp14:editId="0796C54F">
                <wp:simplePos x="0" y="0"/>
                <wp:positionH relativeFrom="column">
                  <wp:posOffset>3352800</wp:posOffset>
                </wp:positionH>
                <wp:positionV relativeFrom="paragraph">
                  <wp:posOffset>-635</wp:posOffset>
                </wp:positionV>
                <wp:extent cx="736600" cy="34925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736600" cy="349250"/>
                        </a:xfrm>
                        <a:prstGeom prst="rect">
                          <a:avLst/>
                        </a:prstGeom>
                        <a:noFill/>
                        <a:ln w="6350">
                          <a:noFill/>
                        </a:ln>
                      </wps:spPr>
                      <wps:txbx>
                        <w:txbxContent>
                          <w:p w14:paraId="6E2DFDA5" w14:textId="75BC797D" w:rsidR="00102AB8" w:rsidRPr="00DD36A8" w:rsidRDefault="007F160F" w:rsidP="00102AB8">
                            <w:pPr>
                              <w:rPr>
                                <w:rFonts w:asciiTheme="majorHAnsi" w:hAnsiTheme="majorHAnsi" w:cstheme="majorHAnsi"/>
                                <w:b/>
                                <w:bCs/>
                                <w:sz w:val="20"/>
                                <w:szCs w:val="20"/>
                              </w:rPr>
                            </w:pPr>
                            <w:r>
                              <w:rPr>
                                <w:rFonts w:asciiTheme="majorHAnsi" w:hAnsiTheme="majorHAnsi" w:cstheme="majorHAnsi"/>
                                <w:b/>
                                <w:bCs/>
                                <w:sz w:val="20"/>
                                <w:szCs w:val="20"/>
                              </w:rPr>
                              <w:t>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0363" id="Text Box 216" o:spid="_x0000_s1030" type="#_x0000_t202" style="position:absolute;left:0;text-align:left;margin-left:264pt;margin-top:-.05pt;width:58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" filled="f" stroked="f" strokeweight=".5pt">
                <v:textbox>
                  <w:txbxContent>
                    <w:p w14:paraId="6E2DFDA5" w14:textId="75BC797D" w:rsidR="00102AB8" w:rsidRPr="00DD36A8" w:rsidRDefault="007F160F" w:rsidP="00102AB8">
                      <w:pPr>
                        <w:rPr>
                          <w:rFonts w:asciiTheme="majorHAnsi" w:hAnsiTheme="majorHAnsi" w:cstheme="majorHAnsi"/>
                          <w:b/>
                          <w:bCs/>
                          <w:sz w:val="20"/>
                          <w:szCs w:val="20"/>
                        </w:rPr>
                      </w:pPr>
                      <w:r>
                        <w:rPr>
                          <w:rFonts w:asciiTheme="majorHAnsi" w:hAnsiTheme="majorHAnsi" w:cstheme="majorHAnsi"/>
                          <w:b/>
                          <w:bCs/>
                          <w:sz w:val="20"/>
                          <w:szCs w:val="20"/>
                        </w:rPr>
                        <w:t>Appeal</w:t>
                      </w:r>
                    </w:p>
                  </w:txbxContent>
                </v:textbox>
              </v:shape>
            </w:pict>
          </mc:Fallback>
        </mc:AlternateContent>
      </w:r>
      <w:r w:rsidRPr="00F1240D">
        <w:rPr>
          <w:rFonts w:asciiTheme="majorHAnsi" w:hAnsiTheme="majorHAnsi" w:cstheme="majorHAnsi"/>
          <w:noProof/>
        </w:rPr>
        <mc:AlternateContent>
          <mc:Choice Requires="wps">
            <w:drawing>
              <wp:anchor distT="45720" distB="45720" distL="114300" distR="114300" simplePos="0" relativeHeight="251669504" behindDoc="0" locked="0" layoutInCell="1" allowOverlap="1" wp14:anchorId="3E1C2118" wp14:editId="582E74CD">
                <wp:simplePos x="0" y="0"/>
                <wp:positionH relativeFrom="column">
                  <wp:posOffset>457200</wp:posOffset>
                </wp:positionH>
                <wp:positionV relativeFrom="paragraph">
                  <wp:posOffset>126365</wp:posOffset>
                </wp:positionV>
                <wp:extent cx="2781300" cy="140462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756882B2" w14:textId="32F2D72B" w:rsidR="00102AB8" w:rsidRPr="00B468CB" w:rsidRDefault="00102AB8" w:rsidP="00102AB8">
                            <w:pPr>
                              <w:jc w:val="center"/>
                              <w:rPr>
                                <w:rFonts w:asciiTheme="majorHAnsi" w:hAnsiTheme="majorHAnsi" w:cstheme="majorHAnsi"/>
                                <w:b/>
                                <w:bCs/>
                              </w:rPr>
                            </w:pPr>
                            <w:r>
                              <w:rPr>
                                <w:rFonts w:asciiTheme="majorHAnsi" w:hAnsiTheme="majorHAnsi" w:cstheme="majorHAnsi"/>
                                <w:b/>
                                <w:bCs/>
                              </w:rPr>
                              <w:t xml:space="preserve">SEG </w:t>
                            </w:r>
                            <w:r w:rsidR="007E1012">
                              <w:rPr>
                                <w:rFonts w:asciiTheme="majorHAnsi" w:hAnsiTheme="majorHAnsi" w:cstheme="majorHAnsi"/>
                                <w:b/>
                                <w:bCs/>
                              </w:rPr>
                              <w:t>Board</w:t>
                            </w:r>
                          </w:p>
                          <w:p w14:paraId="456AEC43" w14:textId="23903494" w:rsidR="00102AB8" w:rsidRPr="00B468CB" w:rsidRDefault="0035134E" w:rsidP="00102AB8">
                            <w:pPr>
                              <w:jc w:val="center"/>
                              <w:rPr>
                                <w:rFonts w:asciiTheme="majorHAnsi" w:hAnsiTheme="majorHAnsi" w:cstheme="majorHAnsi"/>
                                <w:sz w:val="20"/>
                                <w:szCs w:val="20"/>
                              </w:rPr>
                            </w:pPr>
                            <w:r>
                              <w:rPr>
                                <w:rFonts w:asciiTheme="majorHAnsi" w:hAnsiTheme="majorHAnsi" w:cstheme="majorHAnsi"/>
                                <w:sz w:val="20"/>
                                <w:szCs w:val="20"/>
                              </w:rPr>
                              <w:t>Agrees / approves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C2118" id="_x0000_s1031" type="#_x0000_t202" style="position:absolute;left:0;text-align:left;margin-left:36pt;margin-top:9.95pt;width:21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" fillcolor="#c6d9f1" stroked="f">
                <v:textbox style="mso-fit-shape-to-text:t">
                  <w:txbxContent>
                    <w:p w14:paraId="756882B2" w14:textId="32F2D72B" w:rsidR="00102AB8" w:rsidRPr="00B468CB" w:rsidRDefault="00102AB8" w:rsidP="00102AB8">
                      <w:pPr>
                        <w:jc w:val="center"/>
                        <w:rPr>
                          <w:rFonts w:asciiTheme="majorHAnsi" w:hAnsiTheme="majorHAnsi" w:cstheme="majorHAnsi"/>
                          <w:b/>
                          <w:bCs/>
                        </w:rPr>
                      </w:pPr>
                      <w:r>
                        <w:rPr>
                          <w:rFonts w:asciiTheme="majorHAnsi" w:hAnsiTheme="majorHAnsi" w:cstheme="majorHAnsi"/>
                          <w:b/>
                          <w:bCs/>
                        </w:rPr>
                        <w:t xml:space="preserve">SEG </w:t>
                      </w:r>
                      <w:r w:rsidR="007E1012">
                        <w:rPr>
                          <w:rFonts w:asciiTheme="majorHAnsi" w:hAnsiTheme="majorHAnsi" w:cstheme="majorHAnsi"/>
                          <w:b/>
                          <w:bCs/>
                        </w:rPr>
                        <w:t>Board</w:t>
                      </w:r>
                    </w:p>
                    <w:p w14:paraId="456AEC43" w14:textId="23903494" w:rsidR="00102AB8" w:rsidRPr="00B468CB" w:rsidRDefault="0035134E" w:rsidP="00102AB8">
                      <w:pPr>
                        <w:jc w:val="center"/>
                        <w:rPr>
                          <w:rFonts w:asciiTheme="majorHAnsi" w:hAnsiTheme="majorHAnsi" w:cstheme="majorHAnsi"/>
                          <w:sz w:val="20"/>
                          <w:szCs w:val="20"/>
                        </w:rPr>
                      </w:pPr>
                      <w:r>
                        <w:rPr>
                          <w:rFonts w:asciiTheme="majorHAnsi" w:hAnsiTheme="majorHAnsi" w:cstheme="majorHAnsi"/>
                          <w:sz w:val="20"/>
                          <w:szCs w:val="20"/>
                        </w:rPr>
                        <w:t>Agrees / approves response</w:t>
                      </w:r>
                    </w:p>
                  </w:txbxContent>
                </v:textbox>
                <w10:wrap type="square"/>
              </v:shape>
            </w:pict>
          </mc:Fallback>
        </mc:AlternateContent>
      </w:r>
      <w:r w:rsidRPr="00F1240D">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0943C992" wp14:editId="0898AB80">
                <wp:simplePos x="0" y="0"/>
                <wp:positionH relativeFrom="column">
                  <wp:posOffset>4099560</wp:posOffset>
                </wp:positionH>
                <wp:positionV relativeFrom="paragraph">
                  <wp:posOffset>123825</wp:posOffset>
                </wp:positionV>
                <wp:extent cx="278130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31F69B16" w14:textId="5C45246E" w:rsidR="00102AB8" w:rsidRPr="00B468CB" w:rsidRDefault="00102AB8" w:rsidP="00102AB8">
                            <w:pPr>
                              <w:jc w:val="center"/>
                              <w:rPr>
                                <w:rFonts w:asciiTheme="majorHAnsi" w:hAnsiTheme="majorHAnsi" w:cstheme="majorHAnsi"/>
                                <w:b/>
                                <w:bCs/>
                              </w:rPr>
                            </w:pPr>
                            <w:r>
                              <w:rPr>
                                <w:rFonts w:asciiTheme="majorHAnsi" w:hAnsiTheme="majorHAnsi" w:cstheme="majorHAnsi"/>
                                <w:b/>
                                <w:bCs/>
                              </w:rPr>
                              <w:t>Mediator</w:t>
                            </w:r>
                          </w:p>
                          <w:p w14:paraId="5CA85F2D" w14:textId="67D17209" w:rsidR="00102AB8" w:rsidRPr="00B468CB" w:rsidRDefault="00A75143" w:rsidP="00102AB8">
                            <w:pPr>
                              <w:jc w:val="center"/>
                              <w:rPr>
                                <w:rFonts w:asciiTheme="majorHAnsi" w:hAnsiTheme="majorHAnsi" w:cstheme="majorHAnsi"/>
                                <w:sz w:val="20"/>
                                <w:szCs w:val="20"/>
                              </w:rPr>
                            </w:pPr>
                            <w:r>
                              <w:rPr>
                                <w:rFonts w:asciiTheme="majorHAnsi" w:hAnsiTheme="majorHAnsi" w:cstheme="majorHAnsi"/>
                                <w:sz w:val="20"/>
                                <w:szCs w:val="20"/>
                              </w:rPr>
                              <w:t xml:space="preserve">Formal </w:t>
                            </w:r>
                            <w:r w:rsidR="00102AB8">
                              <w:rPr>
                                <w:rFonts w:asciiTheme="majorHAnsi" w:hAnsiTheme="majorHAnsi" w:cstheme="majorHAnsi"/>
                                <w:sz w:val="20"/>
                                <w:szCs w:val="20"/>
                              </w:rPr>
                              <w:t xml:space="preserve">mediator </w:t>
                            </w:r>
                            <w:r>
                              <w:rPr>
                                <w:rFonts w:asciiTheme="majorHAnsi" w:hAnsiTheme="majorHAnsi" w:cstheme="majorHAnsi"/>
                                <w:sz w:val="20"/>
                                <w:szCs w:val="20"/>
                              </w:rPr>
                              <w:t>for appeals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3C992" id="_x0000_s1032" type="#_x0000_t202" style="position:absolute;left:0;text-align:left;margin-left:322.8pt;margin-top:9.75pt;width:21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" fillcolor="#c6d9f1" stroked="f">
                <v:textbox style="mso-fit-shape-to-text:t">
                  <w:txbxContent>
                    <w:p w14:paraId="31F69B16" w14:textId="5C45246E" w:rsidR="00102AB8" w:rsidRPr="00B468CB" w:rsidRDefault="00102AB8" w:rsidP="00102AB8">
                      <w:pPr>
                        <w:jc w:val="center"/>
                        <w:rPr>
                          <w:rFonts w:asciiTheme="majorHAnsi" w:hAnsiTheme="majorHAnsi" w:cstheme="majorHAnsi"/>
                          <w:b/>
                          <w:bCs/>
                        </w:rPr>
                      </w:pPr>
                      <w:r>
                        <w:rPr>
                          <w:rFonts w:asciiTheme="majorHAnsi" w:hAnsiTheme="majorHAnsi" w:cstheme="majorHAnsi"/>
                          <w:b/>
                          <w:bCs/>
                        </w:rPr>
                        <w:t>Mediator</w:t>
                      </w:r>
                    </w:p>
                    <w:p w14:paraId="5CA85F2D" w14:textId="67D17209" w:rsidR="00102AB8" w:rsidRPr="00B468CB" w:rsidRDefault="00A75143" w:rsidP="00102AB8">
                      <w:pPr>
                        <w:jc w:val="center"/>
                        <w:rPr>
                          <w:rFonts w:asciiTheme="majorHAnsi" w:hAnsiTheme="majorHAnsi" w:cstheme="majorHAnsi"/>
                          <w:sz w:val="20"/>
                          <w:szCs w:val="20"/>
                        </w:rPr>
                      </w:pPr>
                      <w:r>
                        <w:rPr>
                          <w:rFonts w:asciiTheme="majorHAnsi" w:hAnsiTheme="majorHAnsi" w:cstheme="majorHAnsi"/>
                          <w:sz w:val="20"/>
                          <w:szCs w:val="20"/>
                        </w:rPr>
                        <w:t xml:space="preserve">Formal </w:t>
                      </w:r>
                      <w:r w:rsidR="00102AB8">
                        <w:rPr>
                          <w:rFonts w:asciiTheme="majorHAnsi" w:hAnsiTheme="majorHAnsi" w:cstheme="majorHAnsi"/>
                          <w:sz w:val="20"/>
                          <w:szCs w:val="20"/>
                        </w:rPr>
                        <w:t xml:space="preserve">mediator </w:t>
                      </w:r>
                      <w:r>
                        <w:rPr>
                          <w:rFonts w:asciiTheme="majorHAnsi" w:hAnsiTheme="majorHAnsi" w:cstheme="majorHAnsi"/>
                          <w:sz w:val="20"/>
                          <w:szCs w:val="20"/>
                        </w:rPr>
                        <w:t>for appeals</w:t>
                      </w:r>
                    </w:p>
                  </w:txbxContent>
                </v:textbox>
                <w10:wrap type="square"/>
              </v:shape>
            </w:pict>
          </mc:Fallback>
        </mc:AlternateContent>
      </w:r>
    </w:p>
    <w:p w14:paraId="78D6FC28" w14:textId="77777777" w:rsidR="00102AB8" w:rsidRPr="00166772" w:rsidRDefault="00102AB8" w:rsidP="00102AB8">
      <w:pPr>
        <w:pStyle w:val="ListParagraph"/>
        <w:spacing w:after="80" w:line="252" w:lineRule="auto"/>
        <w:jc w:val="center"/>
        <w:rPr>
          <w:rFonts w:asciiTheme="majorHAnsi" w:hAnsiTheme="majorHAnsi" w:cstheme="majorHAnsi"/>
        </w:rPr>
      </w:pPr>
      <w:r>
        <w:rPr>
          <w:rFonts w:asciiTheme="majorHAnsi" w:hAnsiTheme="majorHAnsi" w:cstheme="majorHAnsi"/>
          <w:b/>
          <w:noProof/>
        </w:rPr>
        <mc:AlternateContent>
          <mc:Choice Requires="wps">
            <w:drawing>
              <wp:anchor distT="0" distB="0" distL="114300" distR="114300" simplePos="0" relativeHeight="251673600" behindDoc="0" locked="0" layoutInCell="1" allowOverlap="1" wp14:anchorId="63F80F96" wp14:editId="3E7ACF46">
                <wp:simplePos x="0" y="0"/>
                <wp:positionH relativeFrom="column">
                  <wp:posOffset>3352800</wp:posOffset>
                </wp:positionH>
                <wp:positionV relativeFrom="paragraph">
                  <wp:posOffset>22860</wp:posOffset>
                </wp:positionV>
                <wp:extent cx="673100" cy="212725"/>
                <wp:effectExtent l="57150" t="19050" r="12700" b="92075"/>
                <wp:wrapNone/>
                <wp:docPr id="214" name="Arrow: Left-Right 214"/>
                <wp:cNvGraphicFramePr/>
                <a:graphic xmlns:a="http://schemas.openxmlformats.org/drawingml/2006/main">
                  <a:graphicData uri="http://schemas.microsoft.com/office/word/2010/wordprocessingShape">
                    <wps:wsp>
                      <wps:cNvSpPr/>
                      <wps:spPr>
                        <a:xfrm>
                          <a:off x="0" y="0"/>
                          <a:ext cx="673100" cy="212725"/>
                        </a:xfrm>
                        <a:prstGeom prst="lef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B582A" id="Arrow: Left-Right 214" o:spid="_x0000_s1026" type="#_x0000_t69" style="position:absolute;margin-left:264pt;margin-top:1.8pt;width:53pt;height:1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" adj="3413" fillcolor="#3f80cd" strokecolor="#4a7ebb">
                <v:fill color2="#9bc1ff" rotate="t" angle="180" focus="100%" type="gradient">
                  <o:fill v:ext="view" type="gradientUnscaled"/>
                </v:fill>
                <v:shadow on="t" color="black" opacity="22937f" origin=",.5" offset="0,.63889mm"/>
              </v:shape>
            </w:pict>
          </mc:Fallback>
        </mc:AlternateContent>
      </w:r>
    </w:p>
    <w:p w14:paraId="6A949512" w14:textId="77777777" w:rsidR="00102AB8" w:rsidRDefault="00102AB8" w:rsidP="00102AB8">
      <w:pPr>
        <w:spacing w:after="80" w:line="252" w:lineRule="auto"/>
        <w:jc w:val="center"/>
        <w:rPr>
          <w:rFonts w:asciiTheme="majorHAnsi" w:hAnsiTheme="majorHAnsi" w:cstheme="majorHAnsi"/>
          <w:b/>
        </w:rPr>
      </w:pP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086E8BD9" wp14:editId="13F7A807">
                <wp:simplePos x="0" y="0"/>
                <wp:positionH relativeFrom="column">
                  <wp:posOffset>1708150</wp:posOffset>
                </wp:positionH>
                <wp:positionV relativeFrom="paragraph">
                  <wp:posOffset>169545</wp:posOffset>
                </wp:positionV>
                <wp:extent cx="196850" cy="254000"/>
                <wp:effectExtent l="57150" t="19050" r="12700" b="88900"/>
                <wp:wrapNone/>
                <wp:docPr id="211" name="Arrow: Down 211"/>
                <wp:cNvGraphicFramePr/>
                <a:graphic xmlns:a="http://schemas.openxmlformats.org/drawingml/2006/main">
                  <a:graphicData uri="http://schemas.microsoft.com/office/word/2010/wordprocessingShape">
                    <wps:wsp>
                      <wps:cNvSpPr/>
                      <wps:spPr>
                        <a:xfrm>
                          <a:off x="0" y="0"/>
                          <a:ext cx="196850" cy="2540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E41AB0" id="Arrow: Down 211" o:spid="_x0000_s1026" type="#_x0000_t67" style="position:absolute;margin-left:134.5pt;margin-top:13.35pt;width:15.5pt;height:2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" adj="13230" fillcolor="#3f80cd" strokecolor="#4a7ebb">
                <v:fill color2="#9bc1ff" rotate="t" angle="180" focus="100%" type="gradient">
                  <o:fill v:ext="view" type="gradientUnscaled"/>
                </v:fill>
                <v:shadow on="t" color="black" opacity="22937f" origin=",.5" offset="0,.63889mm"/>
              </v:shape>
            </w:pict>
          </mc:Fallback>
        </mc:AlternateContent>
      </w:r>
      <w:r>
        <w:rPr>
          <w:rFonts w:asciiTheme="majorHAnsi" w:hAnsiTheme="majorHAnsi" w:cstheme="majorHAnsi"/>
          <w:b/>
        </w:rPr>
        <w:t xml:space="preserve">              </w:t>
      </w:r>
    </w:p>
    <w:p w14:paraId="6127CE32" w14:textId="77777777" w:rsidR="00102AB8" w:rsidRDefault="00102AB8" w:rsidP="00102AB8">
      <w:pPr>
        <w:spacing w:after="80" w:line="252" w:lineRule="auto"/>
        <w:jc w:val="center"/>
        <w:rPr>
          <w:rFonts w:asciiTheme="majorHAnsi" w:hAnsiTheme="majorHAnsi" w:cstheme="majorHAnsi"/>
          <w:b/>
        </w:rPr>
      </w:pPr>
      <w:r>
        <w:rPr>
          <w:rFonts w:asciiTheme="majorHAnsi" w:hAnsiTheme="majorHAnsi" w:cstheme="majorHAnsi"/>
          <w:b/>
        </w:rPr>
        <w:t xml:space="preserve">             </w:t>
      </w:r>
    </w:p>
    <w:p w14:paraId="4F1E3B44" w14:textId="77777777" w:rsidR="00102AB8" w:rsidRDefault="00102AB8" w:rsidP="00102AB8">
      <w:pPr>
        <w:spacing w:after="80" w:line="252" w:lineRule="auto"/>
        <w:jc w:val="center"/>
        <w:rPr>
          <w:rFonts w:asciiTheme="majorHAnsi" w:hAnsiTheme="majorHAnsi" w:cstheme="majorHAnsi"/>
          <w:b/>
        </w:rPr>
      </w:pPr>
      <w:r w:rsidRPr="00F1240D">
        <w:rPr>
          <w:rFonts w:asciiTheme="majorHAnsi" w:hAnsiTheme="majorHAnsi" w:cstheme="majorHAnsi"/>
          <w:noProof/>
        </w:rPr>
        <mc:AlternateContent>
          <mc:Choice Requires="wps">
            <w:drawing>
              <wp:anchor distT="45720" distB="45720" distL="114300" distR="114300" simplePos="0" relativeHeight="251665408" behindDoc="0" locked="0" layoutInCell="1" allowOverlap="1" wp14:anchorId="1EF5BDC2" wp14:editId="547D6B34">
                <wp:simplePos x="0" y="0"/>
                <wp:positionH relativeFrom="column">
                  <wp:posOffset>457200</wp:posOffset>
                </wp:positionH>
                <wp:positionV relativeFrom="paragraph">
                  <wp:posOffset>30480</wp:posOffset>
                </wp:positionV>
                <wp:extent cx="2781300"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1F497D">
                            <a:lumMod val="20000"/>
                            <a:lumOff val="80000"/>
                          </a:srgbClr>
                        </a:solidFill>
                        <a:ln w="9525">
                          <a:noFill/>
                          <a:miter lim="800000"/>
                          <a:headEnd/>
                          <a:tailEnd/>
                        </a:ln>
                      </wps:spPr>
                      <wps:txbx>
                        <w:txbxContent>
                          <w:p w14:paraId="4258266D" w14:textId="77777777" w:rsidR="00102AB8" w:rsidRPr="00B468CB" w:rsidRDefault="00102AB8" w:rsidP="00102AB8">
                            <w:pPr>
                              <w:jc w:val="center"/>
                              <w:rPr>
                                <w:rFonts w:asciiTheme="majorHAnsi" w:hAnsiTheme="majorHAnsi" w:cstheme="majorHAnsi"/>
                                <w:b/>
                                <w:bCs/>
                              </w:rPr>
                            </w:pPr>
                            <w:r>
                              <w:rPr>
                                <w:rFonts w:asciiTheme="majorHAnsi" w:hAnsiTheme="majorHAnsi" w:cstheme="majorHAnsi"/>
                                <w:b/>
                                <w:bCs/>
                              </w:rPr>
                              <w:t>Complaint Resolution</w:t>
                            </w:r>
                          </w:p>
                          <w:p w14:paraId="4AC6FEB6" w14:textId="77777777" w:rsidR="00102AB8" w:rsidRDefault="00102AB8" w:rsidP="00102AB8">
                            <w:pPr>
                              <w:jc w:val="center"/>
                              <w:rPr>
                                <w:rFonts w:asciiTheme="majorHAnsi" w:hAnsiTheme="majorHAnsi" w:cstheme="majorHAnsi"/>
                                <w:sz w:val="20"/>
                                <w:szCs w:val="20"/>
                              </w:rPr>
                            </w:pPr>
                            <w:r>
                              <w:rPr>
                                <w:rFonts w:asciiTheme="majorHAnsi" w:hAnsiTheme="majorHAnsi" w:cstheme="majorHAnsi"/>
                                <w:sz w:val="20"/>
                                <w:szCs w:val="20"/>
                              </w:rPr>
                              <w:t>Complainant informed of result</w:t>
                            </w:r>
                          </w:p>
                          <w:p w14:paraId="4F266129"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Remediation action 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5BDC2" id="_x0000_s1035" type="#_x0000_t202" style="position:absolute;left:0;text-align:left;margin-left:36pt;margin-top:2.4pt;width:21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" fillcolor="#c6d9f1" stroked="f">
                <v:textbox style="mso-fit-shape-to-text:t">
                  <w:txbxContent>
                    <w:p w14:paraId="4258266D" w14:textId="77777777" w:rsidR="00102AB8" w:rsidRPr="00B468CB" w:rsidRDefault="00102AB8" w:rsidP="00102AB8">
                      <w:pPr>
                        <w:jc w:val="center"/>
                        <w:rPr>
                          <w:rFonts w:asciiTheme="majorHAnsi" w:hAnsiTheme="majorHAnsi" w:cstheme="majorHAnsi"/>
                          <w:b/>
                          <w:bCs/>
                        </w:rPr>
                      </w:pPr>
                      <w:r>
                        <w:rPr>
                          <w:rFonts w:asciiTheme="majorHAnsi" w:hAnsiTheme="majorHAnsi" w:cstheme="majorHAnsi"/>
                          <w:b/>
                          <w:bCs/>
                        </w:rPr>
                        <w:t>Complaint Resolution</w:t>
                      </w:r>
                    </w:p>
                    <w:p w14:paraId="4AC6FEB6" w14:textId="77777777" w:rsidR="00102AB8" w:rsidRDefault="00102AB8" w:rsidP="00102AB8">
                      <w:pPr>
                        <w:jc w:val="center"/>
                        <w:rPr>
                          <w:rFonts w:asciiTheme="majorHAnsi" w:hAnsiTheme="majorHAnsi" w:cstheme="majorHAnsi"/>
                          <w:sz w:val="20"/>
                          <w:szCs w:val="20"/>
                        </w:rPr>
                      </w:pPr>
                      <w:r>
                        <w:rPr>
                          <w:rFonts w:asciiTheme="majorHAnsi" w:hAnsiTheme="majorHAnsi" w:cstheme="majorHAnsi"/>
                          <w:sz w:val="20"/>
                          <w:szCs w:val="20"/>
                        </w:rPr>
                        <w:t>Complainant informed of result</w:t>
                      </w:r>
                    </w:p>
                    <w:p w14:paraId="4F266129" w14:textId="77777777" w:rsidR="00102AB8" w:rsidRPr="00B468CB" w:rsidRDefault="00102AB8" w:rsidP="00102AB8">
                      <w:pPr>
                        <w:jc w:val="center"/>
                        <w:rPr>
                          <w:rFonts w:asciiTheme="majorHAnsi" w:hAnsiTheme="majorHAnsi" w:cstheme="majorHAnsi"/>
                          <w:sz w:val="20"/>
                          <w:szCs w:val="20"/>
                        </w:rPr>
                      </w:pPr>
                      <w:r>
                        <w:rPr>
                          <w:rFonts w:asciiTheme="majorHAnsi" w:hAnsiTheme="majorHAnsi" w:cstheme="majorHAnsi"/>
                          <w:sz w:val="20"/>
                          <w:szCs w:val="20"/>
                        </w:rPr>
                        <w:t>Remediation action taken</w:t>
                      </w:r>
                    </w:p>
                  </w:txbxContent>
                </v:textbox>
                <w10:wrap type="square"/>
              </v:shape>
            </w:pict>
          </mc:Fallback>
        </mc:AlternateContent>
      </w:r>
      <w:r>
        <w:rPr>
          <w:rFonts w:asciiTheme="majorHAnsi" w:hAnsiTheme="majorHAnsi" w:cstheme="majorHAnsi"/>
          <w:b/>
        </w:rPr>
        <w:t xml:space="preserve">              </w:t>
      </w:r>
    </w:p>
    <w:p w14:paraId="55D47725" w14:textId="77777777" w:rsidR="00102AB8" w:rsidRDefault="00102AB8" w:rsidP="00102AB8">
      <w:pPr>
        <w:spacing w:after="80" w:line="252" w:lineRule="auto"/>
        <w:jc w:val="center"/>
        <w:rPr>
          <w:rFonts w:asciiTheme="majorHAnsi" w:hAnsiTheme="majorHAnsi" w:cstheme="majorHAnsi"/>
          <w:b/>
        </w:rPr>
      </w:pPr>
      <w:r>
        <w:rPr>
          <w:rFonts w:asciiTheme="majorHAnsi" w:hAnsiTheme="majorHAnsi" w:cstheme="majorHAnsi"/>
          <w:b/>
        </w:rPr>
        <w:t xml:space="preserve">             </w:t>
      </w:r>
    </w:p>
    <w:p w14:paraId="52EB9F4E" w14:textId="77777777" w:rsidR="00102AB8" w:rsidRDefault="00102AB8" w:rsidP="00102AB8">
      <w:pPr>
        <w:spacing w:after="80" w:line="252" w:lineRule="auto"/>
        <w:jc w:val="center"/>
        <w:rPr>
          <w:rFonts w:asciiTheme="majorHAnsi" w:hAnsiTheme="majorHAnsi" w:cstheme="majorHAnsi"/>
          <w:b/>
        </w:rPr>
      </w:pPr>
    </w:p>
    <w:p w14:paraId="21717D24" w14:textId="3FEFAB3F" w:rsidR="004B049A" w:rsidRDefault="004B049A" w:rsidP="00EF57FB">
      <w:pPr>
        <w:spacing w:after="80" w:line="252" w:lineRule="auto"/>
        <w:rPr>
          <w:rFonts w:asciiTheme="majorHAnsi" w:hAnsiTheme="majorHAnsi" w:cstheme="majorHAnsi"/>
        </w:rPr>
      </w:pPr>
    </w:p>
    <w:p w14:paraId="68896946" w14:textId="77777777" w:rsidR="00874D2D" w:rsidRPr="00874D2D" w:rsidRDefault="00874D2D" w:rsidP="00EF57FB">
      <w:pPr>
        <w:spacing w:after="80" w:line="252" w:lineRule="auto"/>
        <w:rPr>
          <w:rFonts w:asciiTheme="majorHAnsi" w:hAnsiTheme="majorHAnsi" w:cstheme="majorHAnsi"/>
          <w:sz w:val="12"/>
          <w:szCs w:val="12"/>
        </w:rPr>
      </w:pPr>
    </w:p>
    <w:p w14:paraId="612C6B23" w14:textId="6B34A513" w:rsidR="00A24583" w:rsidRPr="00A24583" w:rsidRDefault="00C82C5E" w:rsidP="00EF57FB">
      <w:pPr>
        <w:spacing w:after="80" w:line="252" w:lineRule="auto"/>
        <w:rPr>
          <w:b/>
          <w:color w:val="006890"/>
          <w:sz w:val="28"/>
          <w:szCs w:val="28"/>
        </w:rPr>
      </w:pPr>
      <w:r>
        <w:rPr>
          <w:b/>
          <w:color w:val="006890"/>
          <w:sz w:val="28"/>
          <w:szCs w:val="28"/>
        </w:rPr>
        <w:t>5</w:t>
      </w:r>
      <w:r w:rsidR="00412FBA" w:rsidRPr="00A24583">
        <w:rPr>
          <w:b/>
          <w:color w:val="006890"/>
          <w:sz w:val="28"/>
          <w:szCs w:val="28"/>
        </w:rPr>
        <w:t xml:space="preserve">. </w:t>
      </w:r>
      <w:r w:rsidR="00A24583" w:rsidRPr="00A24583">
        <w:rPr>
          <w:b/>
          <w:color w:val="006890"/>
          <w:sz w:val="28"/>
          <w:szCs w:val="28"/>
        </w:rPr>
        <w:t xml:space="preserve">    </w:t>
      </w:r>
      <w:r w:rsidR="00412FBA" w:rsidRPr="00A24583">
        <w:rPr>
          <w:b/>
          <w:color w:val="006890"/>
          <w:sz w:val="28"/>
          <w:szCs w:val="28"/>
        </w:rPr>
        <w:t xml:space="preserve">Roles and </w:t>
      </w:r>
      <w:r w:rsidR="00CD2F3C">
        <w:rPr>
          <w:b/>
          <w:color w:val="006890"/>
          <w:sz w:val="28"/>
          <w:szCs w:val="28"/>
        </w:rPr>
        <w:t>r</w:t>
      </w:r>
      <w:r w:rsidR="00412FBA" w:rsidRPr="00A24583">
        <w:rPr>
          <w:b/>
          <w:color w:val="006890"/>
          <w:sz w:val="28"/>
          <w:szCs w:val="28"/>
        </w:rPr>
        <w:t xml:space="preserve">esponsibilities </w:t>
      </w:r>
    </w:p>
    <w:p w14:paraId="1072E5EF" w14:textId="063BA9DB" w:rsidR="00500D5B" w:rsidRPr="00166772" w:rsidRDefault="00502574" w:rsidP="00E02729">
      <w:pPr>
        <w:spacing w:after="80" w:line="252" w:lineRule="auto"/>
        <w:rPr>
          <w:rFonts w:asciiTheme="majorHAnsi" w:hAnsiTheme="majorHAnsi" w:cstheme="majorHAnsi"/>
        </w:rPr>
      </w:pPr>
      <w:r>
        <w:rPr>
          <w:rFonts w:asciiTheme="majorHAnsi" w:hAnsiTheme="majorHAnsi" w:cstheme="majorHAnsi"/>
        </w:rPr>
        <w:t>5</w:t>
      </w:r>
      <w:r w:rsidR="00597714">
        <w:rPr>
          <w:rFonts w:asciiTheme="majorHAnsi" w:hAnsiTheme="majorHAnsi" w:cstheme="majorHAnsi"/>
        </w:rPr>
        <w:t xml:space="preserve">.1  </w:t>
      </w:r>
      <w:r w:rsidR="00CE2DA1" w:rsidRPr="00166772">
        <w:rPr>
          <w:rFonts w:asciiTheme="majorHAnsi" w:hAnsiTheme="majorHAnsi" w:cstheme="majorHAnsi"/>
        </w:rPr>
        <w:t xml:space="preserve">The following are </w:t>
      </w:r>
      <w:r w:rsidR="00412FBA" w:rsidRPr="00166772">
        <w:rPr>
          <w:rFonts w:asciiTheme="majorHAnsi" w:hAnsiTheme="majorHAnsi" w:cstheme="majorHAnsi"/>
        </w:rPr>
        <w:t>the different roles and responsibilities of</w:t>
      </w:r>
      <w:r w:rsidR="00166772">
        <w:rPr>
          <w:rFonts w:asciiTheme="majorHAnsi" w:hAnsiTheme="majorHAnsi" w:cstheme="majorHAnsi"/>
        </w:rPr>
        <w:t xml:space="preserve"> </w:t>
      </w:r>
      <w:r w:rsidR="00070D01">
        <w:rPr>
          <w:rFonts w:asciiTheme="majorHAnsi" w:hAnsiTheme="majorHAnsi" w:cstheme="majorHAnsi"/>
        </w:rPr>
        <w:t>those involved in making and resolving complaints, i.e.</w:t>
      </w:r>
      <w:r w:rsidR="00B46496">
        <w:rPr>
          <w:rFonts w:asciiTheme="majorHAnsi" w:hAnsiTheme="majorHAnsi" w:cstheme="majorHAnsi"/>
        </w:rPr>
        <w:t>:</w:t>
      </w:r>
      <w:r w:rsidR="00E02729">
        <w:rPr>
          <w:rFonts w:asciiTheme="majorHAnsi" w:hAnsiTheme="majorHAnsi" w:cstheme="majorHAnsi"/>
        </w:rPr>
        <w:t>-</w:t>
      </w:r>
    </w:p>
    <w:p w14:paraId="7C132508" w14:textId="711B19AC" w:rsidR="00500D5B" w:rsidRPr="00166772" w:rsidRDefault="00412FBA" w:rsidP="00E02729">
      <w:pPr>
        <w:pStyle w:val="ListParagraph"/>
        <w:numPr>
          <w:ilvl w:val="0"/>
          <w:numId w:val="17"/>
        </w:numPr>
        <w:spacing w:after="80" w:line="252" w:lineRule="auto"/>
        <w:rPr>
          <w:rFonts w:asciiTheme="majorHAnsi" w:hAnsiTheme="majorHAnsi" w:cstheme="majorHAnsi"/>
        </w:rPr>
      </w:pPr>
      <w:r w:rsidRPr="00166772">
        <w:rPr>
          <w:rFonts w:asciiTheme="majorHAnsi" w:hAnsiTheme="majorHAnsi" w:cstheme="majorHAnsi"/>
        </w:rPr>
        <w:t>the complainant</w:t>
      </w:r>
    </w:p>
    <w:p w14:paraId="31F3F404" w14:textId="7AFC6C93" w:rsidR="00500D5B" w:rsidRPr="00166772" w:rsidRDefault="00412FBA" w:rsidP="00E02729">
      <w:pPr>
        <w:pStyle w:val="ListParagraph"/>
        <w:numPr>
          <w:ilvl w:val="0"/>
          <w:numId w:val="17"/>
        </w:numPr>
        <w:spacing w:after="80" w:line="252" w:lineRule="auto"/>
        <w:rPr>
          <w:rFonts w:asciiTheme="majorHAnsi" w:hAnsiTheme="majorHAnsi" w:cstheme="majorHAnsi"/>
        </w:rPr>
      </w:pPr>
      <w:r w:rsidRPr="00166772">
        <w:rPr>
          <w:rFonts w:asciiTheme="majorHAnsi" w:hAnsiTheme="majorHAnsi" w:cstheme="majorHAnsi"/>
        </w:rPr>
        <w:t xml:space="preserve">the </w:t>
      </w:r>
      <w:r w:rsidR="002E4AB5" w:rsidRPr="00166772">
        <w:rPr>
          <w:rFonts w:asciiTheme="majorHAnsi" w:hAnsiTheme="majorHAnsi" w:cstheme="majorHAnsi"/>
        </w:rPr>
        <w:t>Sustainable Eel Group</w:t>
      </w:r>
      <w:r w:rsidR="00C81552" w:rsidRPr="00166772">
        <w:rPr>
          <w:rFonts w:asciiTheme="majorHAnsi" w:hAnsiTheme="majorHAnsi" w:cstheme="majorHAnsi"/>
        </w:rPr>
        <w:t xml:space="preserve"> (</w:t>
      </w:r>
      <w:r w:rsidR="00BB5515" w:rsidRPr="00166772">
        <w:rPr>
          <w:rFonts w:asciiTheme="majorHAnsi" w:hAnsiTheme="majorHAnsi" w:cstheme="majorHAnsi"/>
        </w:rPr>
        <w:t>operational organisation)</w:t>
      </w:r>
    </w:p>
    <w:p w14:paraId="3E700812" w14:textId="347E8AD9" w:rsidR="00A01393" w:rsidRDefault="00A01393" w:rsidP="00A01393">
      <w:pPr>
        <w:pStyle w:val="ListParagraph"/>
        <w:numPr>
          <w:ilvl w:val="0"/>
          <w:numId w:val="17"/>
        </w:numPr>
        <w:spacing w:after="80" w:line="252" w:lineRule="auto"/>
        <w:rPr>
          <w:rFonts w:asciiTheme="majorHAnsi" w:hAnsiTheme="majorHAnsi" w:cstheme="majorHAnsi"/>
        </w:rPr>
      </w:pPr>
      <w:r>
        <w:rPr>
          <w:rFonts w:asciiTheme="majorHAnsi" w:hAnsiTheme="majorHAnsi" w:cstheme="majorHAnsi"/>
        </w:rPr>
        <w:t>t</w:t>
      </w:r>
      <w:r w:rsidRPr="00166772">
        <w:rPr>
          <w:rFonts w:asciiTheme="majorHAnsi" w:hAnsiTheme="majorHAnsi" w:cstheme="majorHAnsi"/>
        </w:rPr>
        <w:t xml:space="preserve">he SEG </w:t>
      </w:r>
      <w:r w:rsidR="007E1012">
        <w:rPr>
          <w:rFonts w:asciiTheme="majorHAnsi" w:hAnsiTheme="majorHAnsi" w:cstheme="majorHAnsi"/>
        </w:rPr>
        <w:t>Board</w:t>
      </w:r>
    </w:p>
    <w:p w14:paraId="2B995111" w14:textId="062120B0" w:rsidR="00874D2D" w:rsidRDefault="00874D2D" w:rsidP="00A01393">
      <w:pPr>
        <w:pStyle w:val="ListParagraph"/>
        <w:numPr>
          <w:ilvl w:val="0"/>
          <w:numId w:val="17"/>
        </w:numPr>
        <w:spacing w:after="80" w:line="252" w:lineRule="auto"/>
        <w:rPr>
          <w:rFonts w:asciiTheme="majorHAnsi" w:hAnsiTheme="majorHAnsi" w:cstheme="majorHAnsi"/>
        </w:rPr>
      </w:pPr>
      <w:r>
        <w:rPr>
          <w:rFonts w:asciiTheme="majorHAnsi" w:hAnsiTheme="majorHAnsi" w:cstheme="majorHAnsi"/>
        </w:rPr>
        <w:t>SEG Chairman</w:t>
      </w:r>
    </w:p>
    <w:p w14:paraId="35E6CDBD" w14:textId="33D061CF" w:rsidR="00105E41" w:rsidRPr="00166772" w:rsidRDefault="00B10EB9" w:rsidP="00A01393">
      <w:pPr>
        <w:pStyle w:val="ListParagraph"/>
        <w:numPr>
          <w:ilvl w:val="0"/>
          <w:numId w:val="17"/>
        </w:numPr>
        <w:spacing w:after="80" w:line="252" w:lineRule="auto"/>
        <w:rPr>
          <w:rFonts w:asciiTheme="majorHAnsi" w:hAnsiTheme="majorHAnsi" w:cstheme="majorHAnsi"/>
        </w:rPr>
      </w:pPr>
      <w:r>
        <w:rPr>
          <w:rFonts w:asciiTheme="majorHAnsi" w:hAnsiTheme="majorHAnsi" w:cstheme="majorHAnsi"/>
        </w:rPr>
        <w:t>Mediator</w:t>
      </w:r>
    </w:p>
    <w:p w14:paraId="6DA1EBFA" w14:textId="126A5F31" w:rsidR="00D94C61" w:rsidRDefault="00D94C61" w:rsidP="00E02729">
      <w:pPr>
        <w:spacing w:after="80" w:line="252" w:lineRule="auto"/>
        <w:rPr>
          <w:rFonts w:asciiTheme="majorHAnsi" w:hAnsiTheme="majorHAnsi" w:cstheme="majorHAnsi"/>
          <w:b/>
        </w:rPr>
      </w:pPr>
    </w:p>
    <w:p w14:paraId="73FB0A53" w14:textId="034C072E" w:rsidR="000B310A" w:rsidRPr="000F1C77" w:rsidRDefault="00597714" w:rsidP="00E02729">
      <w:pPr>
        <w:spacing w:after="80" w:line="252" w:lineRule="auto"/>
        <w:rPr>
          <w:rFonts w:asciiTheme="majorHAnsi" w:hAnsiTheme="majorHAnsi" w:cstheme="majorHAnsi"/>
          <w:b/>
        </w:rPr>
      </w:pPr>
      <w:r w:rsidRPr="00597714">
        <w:rPr>
          <w:rFonts w:asciiTheme="majorHAnsi" w:hAnsiTheme="majorHAnsi" w:cstheme="majorHAnsi"/>
          <w:bCs/>
        </w:rPr>
        <w:t>5.2</w:t>
      </w:r>
      <w:r>
        <w:rPr>
          <w:rFonts w:asciiTheme="majorHAnsi" w:hAnsiTheme="majorHAnsi" w:cstheme="majorHAnsi"/>
          <w:b/>
        </w:rPr>
        <w:t xml:space="preserve">  </w:t>
      </w:r>
      <w:r w:rsidR="00412FBA" w:rsidRPr="000F1C77">
        <w:rPr>
          <w:rFonts w:asciiTheme="majorHAnsi" w:hAnsiTheme="majorHAnsi" w:cstheme="majorHAnsi"/>
          <w:b/>
        </w:rPr>
        <w:t>Complainant</w:t>
      </w:r>
    </w:p>
    <w:p w14:paraId="016B0338" w14:textId="3A6FCFBD" w:rsidR="000B310A" w:rsidRPr="000F1C77" w:rsidRDefault="00412FBA" w:rsidP="00E02729">
      <w:pPr>
        <w:spacing w:after="80" w:line="252" w:lineRule="auto"/>
        <w:rPr>
          <w:rFonts w:asciiTheme="majorHAnsi" w:hAnsiTheme="majorHAnsi" w:cstheme="majorHAnsi"/>
        </w:rPr>
      </w:pPr>
      <w:r w:rsidRPr="000F1C77">
        <w:rPr>
          <w:rFonts w:asciiTheme="majorHAnsi" w:hAnsiTheme="majorHAnsi" w:cstheme="majorHAnsi"/>
        </w:rPr>
        <w:t xml:space="preserve">Any stakeholder involved in </w:t>
      </w:r>
      <w:r w:rsidR="000B310A" w:rsidRPr="000F1C77">
        <w:rPr>
          <w:rFonts w:asciiTheme="majorHAnsi" w:hAnsiTheme="majorHAnsi" w:cstheme="majorHAnsi"/>
        </w:rPr>
        <w:t>SEG</w:t>
      </w:r>
      <w:r w:rsidRPr="000F1C77">
        <w:rPr>
          <w:rFonts w:asciiTheme="majorHAnsi" w:hAnsiTheme="majorHAnsi" w:cstheme="majorHAnsi"/>
        </w:rPr>
        <w:t xml:space="preserve">’s standard setting activities, impacted by any action or inaction of </w:t>
      </w:r>
      <w:r w:rsidR="000B310A" w:rsidRPr="000F1C77">
        <w:rPr>
          <w:rFonts w:asciiTheme="majorHAnsi" w:hAnsiTheme="majorHAnsi" w:cstheme="majorHAnsi"/>
        </w:rPr>
        <w:t>SEG</w:t>
      </w:r>
      <w:r w:rsidRPr="000F1C77">
        <w:rPr>
          <w:rFonts w:asciiTheme="majorHAnsi" w:hAnsiTheme="majorHAnsi" w:cstheme="majorHAnsi"/>
        </w:rPr>
        <w:t xml:space="preserve"> or engaged in other activities of </w:t>
      </w:r>
      <w:r w:rsidR="000B310A" w:rsidRPr="000F1C77">
        <w:rPr>
          <w:rFonts w:asciiTheme="majorHAnsi" w:hAnsiTheme="majorHAnsi" w:cstheme="majorHAnsi"/>
        </w:rPr>
        <w:t>SEG</w:t>
      </w:r>
      <w:r w:rsidRPr="000F1C77">
        <w:rPr>
          <w:rFonts w:asciiTheme="majorHAnsi" w:hAnsiTheme="majorHAnsi" w:cstheme="majorHAnsi"/>
        </w:rPr>
        <w:t xml:space="preserve">. </w:t>
      </w:r>
    </w:p>
    <w:p w14:paraId="6FE10B87" w14:textId="77777777" w:rsidR="00FE1AF1" w:rsidRPr="00FE1AF1" w:rsidRDefault="00FE1AF1" w:rsidP="00E02729">
      <w:pPr>
        <w:spacing w:after="80" w:line="252" w:lineRule="auto"/>
        <w:rPr>
          <w:rFonts w:asciiTheme="majorHAnsi" w:hAnsiTheme="majorHAnsi" w:cstheme="majorHAnsi"/>
          <w:sz w:val="16"/>
          <w:szCs w:val="16"/>
        </w:rPr>
      </w:pPr>
    </w:p>
    <w:p w14:paraId="46346BFB" w14:textId="3CFE06C4" w:rsidR="000B310A" w:rsidRPr="000F1C77" w:rsidRDefault="00114D68" w:rsidP="00E02729">
      <w:pPr>
        <w:spacing w:after="80" w:line="252" w:lineRule="auto"/>
        <w:rPr>
          <w:rFonts w:asciiTheme="majorHAnsi" w:hAnsiTheme="majorHAnsi" w:cstheme="majorHAnsi"/>
          <w:b/>
        </w:rPr>
      </w:pPr>
      <w:r w:rsidRPr="00114D68">
        <w:rPr>
          <w:rFonts w:asciiTheme="majorHAnsi" w:hAnsiTheme="majorHAnsi" w:cstheme="majorHAnsi"/>
          <w:bCs/>
        </w:rPr>
        <w:lastRenderedPageBreak/>
        <w:t>5.3</w:t>
      </w:r>
      <w:r>
        <w:rPr>
          <w:rFonts w:asciiTheme="majorHAnsi" w:hAnsiTheme="majorHAnsi" w:cstheme="majorHAnsi"/>
          <w:b/>
        </w:rPr>
        <w:t xml:space="preserve">  </w:t>
      </w:r>
      <w:r w:rsidR="00BB5515" w:rsidRPr="000F1C77">
        <w:rPr>
          <w:rFonts w:asciiTheme="majorHAnsi" w:hAnsiTheme="majorHAnsi" w:cstheme="majorHAnsi"/>
          <w:b/>
        </w:rPr>
        <w:t>SEG</w:t>
      </w:r>
      <w:r w:rsidR="00412FBA" w:rsidRPr="000F1C77">
        <w:rPr>
          <w:rFonts w:asciiTheme="majorHAnsi" w:hAnsiTheme="majorHAnsi" w:cstheme="majorHAnsi"/>
          <w:b/>
        </w:rPr>
        <w:t xml:space="preserve"> </w:t>
      </w:r>
      <w:r w:rsidR="00BB5515" w:rsidRPr="000F1C77">
        <w:rPr>
          <w:rFonts w:asciiTheme="majorHAnsi" w:hAnsiTheme="majorHAnsi" w:cstheme="majorHAnsi"/>
          <w:b/>
        </w:rPr>
        <w:t>(</w:t>
      </w:r>
      <w:r w:rsidR="00412FBA" w:rsidRPr="000F1C77">
        <w:rPr>
          <w:rFonts w:asciiTheme="majorHAnsi" w:hAnsiTheme="majorHAnsi" w:cstheme="majorHAnsi"/>
          <w:b/>
        </w:rPr>
        <w:t>operational organisation</w:t>
      </w:r>
      <w:r w:rsidR="00BB5515" w:rsidRPr="000F1C77">
        <w:rPr>
          <w:rFonts w:asciiTheme="majorHAnsi" w:hAnsiTheme="majorHAnsi" w:cstheme="majorHAnsi"/>
          <w:b/>
        </w:rPr>
        <w:t>)</w:t>
      </w:r>
    </w:p>
    <w:p w14:paraId="5C57FDAD" w14:textId="20EDBBDA" w:rsidR="00235734" w:rsidRPr="000F1C77" w:rsidRDefault="00412FBA" w:rsidP="00E02729">
      <w:pPr>
        <w:spacing w:after="80" w:line="252" w:lineRule="auto"/>
        <w:rPr>
          <w:rFonts w:asciiTheme="majorHAnsi" w:hAnsiTheme="majorHAnsi" w:cstheme="majorHAnsi"/>
        </w:rPr>
      </w:pPr>
      <w:r w:rsidRPr="000F1C77">
        <w:rPr>
          <w:rFonts w:asciiTheme="majorHAnsi" w:hAnsiTheme="majorHAnsi" w:cstheme="majorHAnsi"/>
        </w:rPr>
        <w:t xml:space="preserve">The </w:t>
      </w:r>
      <w:r w:rsidR="00BB5515" w:rsidRPr="000F1C77">
        <w:rPr>
          <w:rFonts w:asciiTheme="majorHAnsi" w:hAnsiTheme="majorHAnsi" w:cstheme="majorHAnsi"/>
        </w:rPr>
        <w:t>SEG</w:t>
      </w:r>
      <w:r w:rsidRPr="000F1C77">
        <w:rPr>
          <w:rFonts w:asciiTheme="majorHAnsi" w:hAnsiTheme="majorHAnsi" w:cstheme="majorHAnsi"/>
        </w:rPr>
        <w:t xml:space="preserve"> operational organisation is the point of entry for all complaints that meet the requirements set out in this procedure. </w:t>
      </w:r>
    </w:p>
    <w:p w14:paraId="503FFC4E" w14:textId="5E960B42" w:rsidR="00F26C1D" w:rsidRPr="000F1C77" w:rsidRDefault="00114D68" w:rsidP="00C80EBB">
      <w:pPr>
        <w:spacing w:after="80" w:line="252" w:lineRule="auto"/>
        <w:ind w:left="426"/>
        <w:rPr>
          <w:rFonts w:asciiTheme="majorHAnsi" w:hAnsiTheme="majorHAnsi" w:cstheme="majorHAnsi"/>
        </w:rPr>
      </w:pPr>
      <w:r>
        <w:rPr>
          <w:rFonts w:asciiTheme="majorHAnsi" w:hAnsiTheme="majorHAnsi" w:cstheme="majorHAnsi"/>
        </w:rPr>
        <w:t>5.</w:t>
      </w:r>
      <w:r w:rsidR="00C80EBB">
        <w:rPr>
          <w:rFonts w:asciiTheme="majorHAnsi" w:hAnsiTheme="majorHAnsi" w:cstheme="majorHAnsi"/>
        </w:rPr>
        <w:t>3.1</w:t>
      </w:r>
      <w:r>
        <w:rPr>
          <w:rFonts w:asciiTheme="majorHAnsi" w:hAnsiTheme="majorHAnsi" w:cstheme="majorHAnsi"/>
        </w:rPr>
        <w:t xml:space="preserve">  </w:t>
      </w:r>
      <w:r w:rsidR="00665161">
        <w:rPr>
          <w:rFonts w:asciiTheme="majorHAnsi" w:hAnsiTheme="majorHAnsi" w:cstheme="majorHAnsi"/>
        </w:rPr>
        <w:t>O</w:t>
      </w:r>
      <w:r w:rsidR="00412FBA" w:rsidRPr="000F1C77">
        <w:rPr>
          <w:rFonts w:asciiTheme="majorHAnsi" w:hAnsiTheme="majorHAnsi" w:cstheme="majorHAnsi"/>
        </w:rPr>
        <w:t>n receipt of a complaint</w:t>
      </w:r>
      <w:r w:rsidR="00665161">
        <w:rPr>
          <w:rFonts w:asciiTheme="majorHAnsi" w:hAnsiTheme="majorHAnsi" w:cstheme="majorHAnsi"/>
        </w:rPr>
        <w:t>, SEG</w:t>
      </w:r>
      <w:r w:rsidR="00412FBA" w:rsidRPr="000F1C77">
        <w:rPr>
          <w:rFonts w:asciiTheme="majorHAnsi" w:hAnsiTheme="majorHAnsi" w:cstheme="majorHAnsi"/>
        </w:rPr>
        <w:t xml:space="preserve"> will acknowledge its receipt to the compla</w:t>
      </w:r>
      <w:r>
        <w:rPr>
          <w:rFonts w:asciiTheme="majorHAnsi" w:hAnsiTheme="majorHAnsi" w:cstheme="majorHAnsi"/>
        </w:rPr>
        <w:t>inant</w:t>
      </w:r>
      <w:r w:rsidR="00412FBA" w:rsidRPr="000F1C77">
        <w:rPr>
          <w:rFonts w:asciiTheme="majorHAnsi" w:hAnsiTheme="majorHAnsi" w:cstheme="majorHAnsi"/>
        </w:rPr>
        <w:t xml:space="preserve">, in writing, no later than 5 </w:t>
      </w:r>
      <w:r w:rsidR="005E7C12">
        <w:rPr>
          <w:rFonts w:asciiTheme="majorHAnsi" w:hAnsiTheme="majorHAnsi" w:cstheme="majorHAnsi"/>
        </w:rPr>
        <w:t xml:space="preserve">working </w:t>
      </w:r>
      <w:r w:rsidR="00136B13">
        <w:rPr>
          <w:rFonts w:asciiTheme="majorHAnsi" w:hAnsiTheme="majorHAnsi" w:cstheme="majorHAnsi"/>
        </w:rPr>
        <w:t xml:space="preserve">days </w:t>
      </w:r>
      <w:r w:rsidR="00204997" w:rsidRPr="000F1C77">
        <w:rPr>
          <w:rFonts w:asciiTheme="majorHAnsi" w:hAnsiTheme="majorHAnsi" w:cstheme="majorHAnsi"/>
        </w:rPr>
        <w:t xml:space="preserve">after </w:t>
      </w:r>
      <w:r w:rsidR="00136B13">
        <w:rPr>
          <w:rFonts w:asciiTheme="majorHAnsi" w:hAnsiTheme="majorHAnsi" w:cstheme="majorHAnsi"/>
        </w:rPr>
        <w:t>it</w:t>
      </w:r>
      <w:r w:rsidR="00204997" w:rsidRPr="000F1C77">
        <w:rPr>
          <w:rFonts w:asciiTheme="majorHAnsi" w:hAnsiTheme="majorHAnsi" w:cstheme="majorHAnsi"/>
        </w:rPr>
        <w:t xml:space="preserve"> ha</w:t>
      </w:r>
      <w:r w:rsidR="00C072B3">
        <w:rPr>
          <w:rFonts w:asciiTheme="majorHAnsi" w:hAnsiTheme="majorHAnsi" w:cstheme="majorHAnsi"/>
        </w:rPr>
        <w:t>s</w:t>
      </w:r>
      <w:r w:rsidR="00204997" w:rsidRPr="000F1C77">
        <w:rPr>
          <w:rFonts w:asciiTheme="majorHAnsi" w:hAnsiTheme="majorHAnsi" w:cstheme="majorHAnsi"/>
        </w:rPr>
        <w:t xml:space="preserve"> been received</w:t>
      </w:r>
      <w:r w:rsidR="00E81352" w:rsidRPr="000F1C77">
        <w:rPr>
          <w:rFonts w:asciiTheme="majorHAnsi" w:hAnsiTheme="majorHAnsi" w:cstheme="majorHAnsi"/>
        </w:rPr>
        <w:t>.</w:t>
      </w:r>
      <w:r w:rsidR="00874D2D">
        <w:rPr>
          <w:rFonts w:asciiTheme="majorHAnsi" w:hAnsiTheme="majorHAnsi" w:cstheme="majorHAnsi"/>
        </w:rPr>
        <w:t xml:space="preserve">  It will give an indication of the </w:t>
      </w:r>
      <w:r w:rsidR="003518A1">
        <w:rPr>
          <w:rFonts w:asciiTheme="majorHAnsi" w:hAnsiTheme="majorHAnsi" w:cstheme="majorHAnsi"/>
        </w:rPr>
        <w:t>likely timescale for a response.</w:t>
      </w:r>
    </w:p>
    <w:p w14:paraId="5AA129AB" w14:textId="7D5B54C7" w:rsidR="000832DE" w:rsidRPr="000F1C77" w:rsidRDefault="009C72B2" w:rsidP="00C80EBB">
      <w:pPr>
        <w:spacing w:after="80" w:line="252" w:lineRule="auto"/>
        <w:ind w:left="426"/>
        <w:rPr>
          <w:rFonts w:asciiTheme="majorHAnsi" w:hAnsiTheme="majorHAnsi" w:cstheme="majorHAnsi"/>
        </w:rPr>
      </w:pPr>
      <w:r>
        <w:rPr>
          <w:rFonts w:asciiTheme="majorHAnsi" w:hAnsiTheme="majorHAnsi" w:cstheme="majorHAnsi"/>
        </w:rPr>
        <w:t>5.</w:t>
      </w:r>
      <w:r w:rsidR="00C80EBB">
        <w:rPr>
          <w:rFonts w:asciiTheme="majorHAnsi" w:hAnsiTheme="majorHAnsi" w:cstheme="majorHAnsi"/>
        </w:rPr>
        <w:t>3.2</w:t>
      </w:r>
      <w:r>
        <w:rPr>
          <w:rFonts w:asciiTheme="majorHAnsi" w:hAnsiTheme="majorHAnsi" w:cstheme="majorHAnsi"/>
        </w:rPr>
        <w:t xml:space="preserve">  </w:t>
      </w:r>
      <w:r w:rsidR="0054304C">
        <w:rPr>
          <w:rFonts w:asciiTheme="majorHAnsi" w:hAnsiTheme="majorHAnsi" w:cstheme="majorHAnsi"/>
        </w:rPr>
        <w:t xml:space="preserve">SEG </w:t>
      </w:r>
      <w:r w:rsidR="008353B4" w:rsidRPr="000F1C77">
        <w:rPr>
          <w:rFonts w:asciiTheme="majorHAnsi" w:hAnsiTheme="majorHAnsi" w:cstheme="majorHAnsi"/>
        </w:rPr>
        <w:t xml:space="preserve">has the right to return incomplete complaints to the submitting party. </w:t>
      </w:r>
      <w:r w:rsidR="004E2D37">
        <w:rPr>
          <w:rFonts w:asciiTheme="majorHAnsi" w:hAnsiTheme="majorHAnsi" w:cstheme="majorHAnsi"/>
        </w:rPr>
        <w:t xml:space="preserve"> </w:t>
      </w:r>
      <w:r w:rsidR="00044FB9">
        <w:rPr>
          <w:rFonts w:asciiTheme="majorHAnsi" w:hAnsiTheme="majorHAnsi" w:cstheme="majorHAnsi"/>
        </w:rPr>
        <w:t>Incomplete complaints will be returned with an explanation of why it was considered incomplete.</w:t>
      </w:r>
    </w:p>
    <w:p w14:paraId="31788AEF" w14:textId="70615DD8" w:rsidR="000832DE" w:rsidRPr="000F1C77" w:rsidRDefault="009C72B2" w:rsidP="00C80EBB">
      <w:pPr>
        <w:spacing w:after="80" w:line="252" w:lineRule="auto"/>
        <w:ind w:left="415"/>
        <w:rPr>
          <w:rFonts w:asciiTheme="majorHAnsi" w:hAnsiTheme="majorHAnsi" w:cstheme="majorHAnsi"/>
        </w:rPr>
      </w:pPr>
      <w:r>
        <w:rPr>
          <w:rFonts w:asciiTheme="majorHAnsi" w:hAnsiTheme="majorHAnsi" w:cstheme="majorHAnsi"/>
        </w:rPr>
        <w:t>5.</w:t>
      </w:r>
      <w:r w:rsidR="00C80EBB">
        <w:rPr>
          <w:rFonts w:asciiTheme="majorHAnsi" w:hAnsiTheme="majorHAnsi" w:cstheme="majorHAnsi"/>
        </w:rPr>
        <w:t>3.4</w:t>
      </w:r>
      <w:r>
        <w:rPr>
          <w:rFonts w:asciiTheme="majorHAnsi" w:hAnsiTheme="majorHAnsi" w:cstheme="majorHAnsi"/>
        </w:rPr>
        <w:t xml:space="preserve">  </w:t>
      </w:r>
      <w:r w:rsidR="000F1C77" w:rsidRPr="000F1C77">
        <w:rPr>
          <w:rFonts w:asciiTheme="majorHAnsi" w:hAnsiTheme="majorHAnsi" w:cstheme="majorHAnsi"/>
        </w:rPr>
        <w:t>SEG</w:t>
      </w:r>
      <w:r w:rsidR="008353B4" w:rsidRPr="000F1C77">
        <w:rPr>
          <w:rFonts w:asciiTheme="majorHAnsi" w:hAnsiTheme="majorHAnsi" w:cstheme="majorHAnsi"/>
        </w:rPr>
        <w:t xml:space="preserve"> will</w:t>
      </w:r>
      <w:r w:rsidR="000F1C77" w:rsidRPr="000F1C77">
        <w:rPr>
          <w:rFonts w:asciiTheme="majorHAnsi" w:hAnsiTheme="majorHAnsi" w:cstheme="majorHAnsi"/>
        </w:rPr>
        <w:t>:</w:t>
      </w:r>
    </w:p>
    <w:p w14:paraId="7FECCF0E" w14:textId="196DFAF9" w:rsidR="000832DE" w:rsidRPr="000F1C77" w:rsidRDefault="008353B4" w:rsidP="00E02729">
      <w:pPr>
        <w:spacing w:after="80" w:line="252" w:lineRule="auto"/>
        <w:ind w:left="709" w:hanging="294"/>
        <w:rPr>
          <w:rFonts w:asciiTheme="majorHAnsi" w:hAnsiTheme="majorHAnsi" w:cstheme="majorHAnsi"/>
        </w:rPr>
      </w:pPr>
      <w:r w:rsidRPr="000F1C77">
        <w:rPr>
          <w:rFonts w:asciiTheme="majorHAnsi" w:hAnsiTheme="majorHAnsi" w:cstheme="majorHAnsi"/>
        </w:rPr>
        <w:sym w:font="Symbol" w:char="F0B7"/>
      </w:r>
      <w:r w:rsidRPr="000F1C77">
        <w:rPr>
          <w:rFonts w:asciiTheme="majorHAnsi" w:hAnsiTheme="majorHAnsi" w:cstheme="majorHAnsi"/>
        </w:rPr>
        <w:t xml:space="preserve"> </w:t>
      </w:r>
      <w:r w:rsidR="000F1C77" w:rsidRPr="000F1C77">
        <w:rPr>
          <w:rFonts w:asciiTheme="majorHAnsi" w:hAnsiTheme="majorHAnsi" w:cstheme="majorHAnsi"/>
        </w:rPr>
        <w:t xml:space="preserve">  </w:t>
      </w:r>
      <w:r w:rsidRPr="000F1C77">
        <w:rPr>
          <w:rFonts w:asciiTheme="majorHAnsi" w:hAnsiTheme="majorHAnsi" w:cstheme="majorHAnsi"/>
        </w:rPr>
        <w:t xml:space="preserve">Receive, acknowledge, and process the complaint. </w:t>
      </w:r>
    </w:p>
    <w:p w14:paraId="65EE6EE7" w14:textId="647EAA68" w:rsidR="000832DE" w:rsidRDefault="008353B4" w:rsidP="00E02729">
      <w:pPr>
        <w:spacing w:after="80" w:line="252" w:lineRule="auto"/>
        <w:ind w:left="709" w:hanging="294"/>
        <w:rPr>
          <w:rFonts w:asciiTheme="majorHAnsi" w:hAnsiTheme="majorHAnsi" w:cstheme="majorHAnsi"/>
        </w:rPr>
      </w:pPr>
      <w:r w:rsidRPr="000F1C77">
        <w:rPr>
          <w:rFonts w:asciiTheme="majorHAnsi" w:hAnsiTheme="majorHAnsi" w:cstheme="majorHAnsi"/>
        </w:rPr>
        <w:sym w:font="Symbol" w:char="F0B7"/>
      </w:r>
      <w:r w:rsidRPr="000F1C77">
        <w:rPr>
          <w:rFonts w:asciiTheme="majorHAnsi" w:hAnsiTheme="majorHAnsi" w:cstheme="majorHAnsi"/>
        </w:rPr>
        <w:t xml:space="preserve"> </w:t>
      </w:r>
      <w:r w:rsidR="000F1C77" w:rsidRPr="000F1C77">
        <w:rPr>
          <w:rFonts w:asciiTheme="majorHAnsi" w:hAnsiTheme="majorHAnsi" w:cstheme="majorHAnsi"/>
        </w:rPr>
        <w:t xml:space="preserve">  </w:t>
      </w:r>
      <w:r w:rsidRPr="000F1C77">
        <w:rPr>
          <w:rFonts w:asciiTheme="majorHAnsi" w:hAnsiTheme="majorHAnsi" w:cstheme="majorHAnsi"/>
        </w:rPr>
        <w:t xml:space="preserve">Administer and monitor the handling of all </w:t>
      </w:r>
      <w:proofErr w:type="gramStart"/>
      <w:r w:rsidRPr="000F1C77">
        <w:rPr>
          <w:rFonts w:asciiTheme="majorHAnsi" w:hAnsiTheme="majorHAnsi" w:cstheme="majorHAnsi"/>
        </w:rPr>
        <w:t>complaints</w:t>
      </w:r>
      <w:proofErr w:type="gramEnd"/>
    </w:p>
    <w:p w14:paraId="047298D4" w14:textId="6637CE68" w:rsidR="00AB7047" w:rsidRDefault="00AB7047" w:rsidP="00AB7047">
      <w:pPr>
        <w:spacing w:after="80" w:line="252" w:lineRule="auto"/>
        <w:ind w:left="709" w:hanging="294"/>
        <w:rPr>
          <w:rFonts w:asciiTheme="majorHAnsi" w:hAnsiTheme="majorHAnsi" w:cstheme="majorHAnsi"/>
        </w:rPr>
      </w:pPr>
      <w:r w:rsidRPr="000F1C77">
        <w:rPr>
          <w:rFonts w:asciiTheme="majorHAnsi" w:hAnsiTheme="majorHAnsi" w:cstheme="majorHAnsi"/>
        </w:rPr>
        <w:sym w:font="Symbol" w:char="F0B7"/>
      </w:r>
      <w:r w:rsidRPr="000F1C77">
        <w:rPr>
          <w:rFonts w:asciiTheme="majorHAnsi" w:hAnsiTheme="majorHAnsi" w:cstheme="majorHAnsi"/>
        </w:rPr>
        <w:t xml:space="preserve">   </w:t>
      </w:r>
      <w:r>
        <w:rPr>
          <w:rFonts w:asciiTheme="majorHAnsi" w:hAnsiTheme="majorHAnsi" w:cstheme="majorHAnsi"/>
        </w:rPr>
        <w:t xml:space="preserve">Appoint a member </w:t>
      </w:r>
      <w:r w:rsidR="00136DD0">
        <w:rPr>
          <w:rFonts w:asciiTheme="majorHAnsi" w:hAnsiTheme="majorHAnsi" w:cstheme="majorHAnsi"/>
        </w:rPr>
        <w:t xml:space="preserve">of the SEG </w:t>
      </w:r>
      <w:r w:rsidR="00346B19">
        <w:rPr>
          <w:rFonts w:asciiTheme="majorHAnsi" w:hAnsiTheme="majorHAnsi" w:cstheme="majorHAnsi"/>
        </w:rPr>
        <w:t>Board</w:t>
      </w:r>
      <w:r w:rsidR="00136DD0">
        <w:rPr>
          <w:rFonts w:asciiTheme="majorHAnsi" w:hAnsiTheme="majorHAnsi" w:cstheme="majorHAnsi"/>
        </w:rPr>
        <w:t xml:space="preserve"> to be the Investigator and lead the investigation into the </w:t>
      </w:r>
      <w:proofErr w:type="gramStart"/>
      <w:r w:rsidR="00136DD0">
        <w:rPr>
          <w:rFonts w:asciiTheme="majorHAnsi" w:hAnsiTheme="majorHAnsi" w:cstheme="majorHAnsi"/>
        </w:rPr>
        <w:t>complaint</w:t>
      </w:r>
      <w:proofErr w:type="gramEnd"/>
    </w:p>
    <w:p w14:paraId="29319501" w14:textId="6F2F35C5" w:rsidR="000832DE" w:rsidRPr="000F1C77" w:rsidRDefault="008353B4" w:rsidP="00E02729">
      <w:pPr>
        <w:spacing w:after="80" w:line="252" w:lineRule="auto"/>
        <w:ind w:left="709" w:hanging="294"/>
        <w:rPr>
          <w:rFonts w:asciiTheme="majorHAnsi" w:hAnsiTheme="majorHAnsi" w:cstheme="majorHAnsi"/>
        </w:rPr>
      </w:pPr>
      <w:r w:rsidRPr="000F1C77">
        <w:rPr>
          <w:rFonts w:asciiTheme="majorHAnsi" w:hAnsiTheme="majorHAnsi" w:cstheme="majorHAnsi"/>
        </w:rPr>
        <w:sym w:font="Symbol" w:char="F0B7"/>
      </w:r>
      <w:r w:rsidRPr="000F1C77">
        <w:rPr>
          <w:rFonts w:asciiTheme="majorHAnsi" w:hAnsiTheme="majorHAnsi" w:cstheme="majorHAnsi"/>
        </w:rPr>
        <w:t xml:space="preserve"> </w:t>
      </w:r>
      <w:r w:rsidR="000F1C77" w:rsidRPr="000F1C77">
        <w:rPr>
          <w:rFonts w:asciiTheme="majorHAnsi" w:hAnsiTheme="majorHAnsi" w:cstheme="majorHAnsi"/>
        </w:rPr>
        <w:t xml:space="preserve">  </w:t>
      </w:r>
      <w:r w:rsidRPr="000F1C77">
        <w:rPr>
          <w:rFonts w:asciiTheme="majorHAnsi" w:hAnsiTheme="majorHAnsi" w:cstheme="majorHAnsi"/>
        </w:rPr>
        <w:t xml:space="preserve">Oversee and execute relevant communications and announcements regarding the complaint. </w:t>
      </w:r>
    </w:p>
    <w:p w14:paraId="55E8CC9F" w14:textId="77777777" w:rsidR="00B53D0D" w:rsidRDefault="00B53D0D" w:rsidP="00E02729">
      <w:pPr>
        <w:spacing w:after="80" w:line="252" w:lineRule="auto"/>
        <w:ind w:left="709" w:hanging="294"/>
        <w:rPr>
          <w:rFonts w:asciiTheme="majorHAnsi" w:hAnsiTheme="majorHAnsi" w:cstheme="majorHAnsi"/>
        </w:rPr>
      </w:pPr>
    </w:p>
    <w:p w14:paraId="2ECB3D08" w14:textId="5EFEC40E" w:rsidR="00B53D0D" w:rsidRDefault="00B53D0D" w:rsidP="00B53D0D">
      <w:pPr>
        <w:spacing w:after="80" w:line="252" w:lineRule="auto"/>
        <w:rPr>
          <w:rFonts w:asciiTheme="majorHAnsi" w:hAnsiTheme="majorHAnsi" w:cstheme="majorHAnsi"/>
          <w:b/>
          <w:bCs/>
        </w:rPr>
      </w:pPr>
      <w:r>
        <w:rPr>
          <w:rFonts w:asciiTheme="majorHAnsi" w:hAnsiTheme="majorHAnsi" w:cstheme="majorHAnsi"/>
        </w:rPr>
        <w:t xml:space="preserve">5.4  </w:t>
      </w:r>
      <w:r w:rsidRPr="00B53D0D">
        <w:rPr>
          <w:rFonts w:asciiTheme="majorHAnsi" w:hAnsiTheme="majorHAnsi" w:cstheme="majorHAnsi"/>
          <w:b/>
          <w:bCs/>
        </w:rPr>
        <w:t>SEG Investigator</w:t>
      </w:r>
    </w:p>
    <w:p w14:paraId="6EB4342F" w14:textId="3D3AD146" w:rsidR="00B53D0D" w:rsidRPr="002D4C19" w:rsidRDefault="005040D1" w:rsidP="003518A1">
      <w:pPr>
        <w:pStyle w:val="ListParagraph"/>
        <w:numPr>
          <w:ilvl w:val="2"/>
          <w:numId w:val="32"/>
        </w:numPr>
        <w:spacing w:after="80" w:line="252" w:lineRule="auto"/>
        <w:ind w:hanging="624"/>
        <w:rPr>
          <w:rFonts w:asciiTheme="majorHAnsi" w:hAnsiTheme="majorHAnsi" w:cstheme="majorHAnsi"/>
        </w:rPr>
      </w:pPr>
      <w:r w:rsidRPr="002D4C19">
        <w:rPr>
          <w:rFonts w:asciiTheme="majorHAnsi" w:hAnsiTheme="majorHAnsi" w:cstheme="majorHAnsi"/>
        </w:rPr>
        <w:t>The SEG Investigator:</w:t>
      </w:r>
    </w:p>
    <w:p w14:paraId="3E17E5A5" w14:textId="1E4A877A" w:rsidR="00C70C41" w:rsidRDefault="005040D1" w:rsidP="0024447D">
      <w:pPr>
        <w:spacing w:after="80" w:line="252" w:lineRule="auto"/>
        <w:ind w:left="709" w:hanging="283"/>
        <w:rPr>
          <w:rFonts w:asciiTheme="majorHAnsi" w:hAnsiTheme="majorHAnsi" w:cstheme="majorHAnsi"/>
          <w:color w:val="000000" w:themeColor="text1"/>
        </w:rPr>
      </w:pPr>
      <w:r w:rsidRPr="000F1C77">
        <w:rPr>
          <w:rFonts w:asciiTheme="majorHAnsi" w:hAnsiTheme="majorHAnsi" w:cstheme="majorHAnsi"/>
        </w:rPr>
        <w:sym w:font="Symbol" w:char="F0B7"/>
      </w:r>
      <w:r w:rsidRPr="000F1C77">
        <w:rPr>
          <w:rFonts w:asciiTheme="majorHAnsi" w:hAnsiTheme="majorHAnsi" w:cstheme="majorHAnsi"/>
        </w:rPr>
        <w:t xml:space="preserve">   </w:t>
      </w:r>
      <w:r w:rsidR="0046558E">
        <w:rPr>
          <w:rFonts w:asciiTheme="majorHAnsi" w:hAnsiTheme="majorHAnsi" w:cstheme="majorHAnsi"/>
          <w:color w:val="000000" w:themeColor="text1"/>
        </w:rPr>
        <w:t>Shal</w:t>
      </w:r>
      <w:r w:rsidR="00163E0A" w:rsidRPr="0046558E">
        <w:rPr>
          <w:rFonts w:asciiTheme="majorHAnsi" w:hAnsiTheme="majorHAnsi" w:cstheme="majorHAnsi"/>
          <w:color w:val="000000" w:themeColor="text1"/>
        </w:rPr>
        <w:t xml:space="preserve">l be selected </w:t>
      </w:r>
      <w:proofErr w:type="gramStart"/>
      <w:r w:rsidR="00163E0A" w:rsidRPr="0046558E">
        <w:rPr>
          <w:rFonts w:asciiTheme="majorHAnsi" w:hAnsiTheme="majorHAnsi" w:cstheme="majorHAnsi"/>
          <w:color w:val="000000" w:themeColor="text1"/>
        </w:rPr>
        <w:t>on the basis of</w:t>
      </w:r>
      <w:proofErr w:type="gramEnd"/>
      <w:r w:rsidR="00163E0A" w:rsidRPr="0046558E">
        <w:rPr>
          <w:rFonts w:asciiTheme="majorHAnsi" w:hAnsiTheme="majorHAnsi" w:cstheme="majorHAnsi"/>
          <w:color w:val="000000" w:themeColor="text1"/>
        </w:rPr>
        <w:t xml:space="preserve"> them (a) having the seniority to lead an investigation and (b) to have no connection o</w:t>
      </w:r>
      <w:r w:rsidR="0011522E">
        <w:rPr>
          <w:rFonts w:asciiTheme="majorHAnsi" w:hAnsiTheme="majorHAnsi" w:cstheme="majorHAnsi"/>
          <w:color w:val="000000" w:themeColor="text1"/>
        </w:rPr>
        <w:t>r</w:t>
      </w:r>
      <w:r w:rsidR="00163E0A" w:rsidRPr="0046558E">
        <w:rPr>
          <w:rFonts w:asciiTheme="majorHAnsi" w:hAnsiTheme="majorHAnsi" w:cstheme="majorHAnsi"/>
          <w:color w:val="000000" w:themeColor="text1"/>
        </w:rPr>
        <w:t xml:space="preserve"> conflict of interest </w:t>
      </w:r>
      <w:r w:rsidR="00927CBB">
        <w:rPr>
          <w:rFonts w:asciiTheme="majorHAnsi" w:hAnsiTheme="majorHAnsi" w:cstheme="majorHAnsi"/>
        </w:rPr>
        <w:t>either internally within SEG, or externally with the complainant</w:t>
      </w:r>
      <w:r w:rsidR="005E473A">
        <w:rPr>
          <w:rFonts w:asciiTheme="majorHAnsi" w:hAnsiTheme="majorHAnsi" w:cstheme="majorHAnsi"/>
        </w:rPr>
        <w:t>.</w:t>
      </w:r>
      <w:r w:rsidR="00927CBB" w:rsidRPr="0046558E">
        <w:rPr>
          <w:rFonts w:asciiTheme="majorHAnsi" w:hAnsiTheme="majorHAnsi" w:cstheme="majorHAnsi"/>
          <w:color w:val="000000" w:themeColor="text1"/>
        </w:rPr>
        <w:t xml:space="preserve"> </w:t>
      </w:r>
    </w:p>
    <w:p w14:paraId="31C515C2" w14:textId="77777777" w:rsidR="000B5821" w:rsidRDefault="002D4C19" w:rsidP="0024447D">
      <w:pPr>
        <w:pStyle w:val="ListParagraph"/>
        <w:numPr>
          <w:ilvl w:val="0"/>
          <w:numId w:val="37"/>
        </w:numPr>
        <w:spacing w:after="80" w:line="252" w:lineRule="auto"/>
        <w:ind w:left="709" w:hanging="283"/>
        <w:rPr>
          <w:rFonts w:asciiTheme="majorHAnsi" w:hAnsiTheme="majorHAnsi" w:cstheme="majorHAnsi"/>
          <w:color w:val="000000" w:themeColor="text1"/>
        </w:rPr>
      </w:pPr>
      <w:r w:rsidRPr="00C70C41">
        <w:rPr>
          <w:rFonts w:asciiTheme="majorHAnsi" w:hAnsiTheme="majorHAnsi" w:cstheme="majorHAnsi"/>
          <w:color w:val="000000" w:themeColor="text1"/>
        </w:rPr>
        <w:t>Sha</w:t>
      </w:r>
      <w:r w:rsidR="00163E0A" w:rsidRPr="00C70C41">
        <w:rPr>
          <w:rFonts w:asciiTheme="majorHAnsi" w:hAnsiTheme="majorHAnsi" w:cstheme="majorHAnsi"/>
          <w:color w:val="000000" w:themeColor="text1"/>
        </w:rPr>
        <w:t>ll gather as much independent evidence about the complaint as possible</w:t>
      </w:r>
      <w:r w:rsidR="003E4026">
        <w:rPr>
          <w:rFonts w:asciiTheme="majorHAnsi" w:hAnsiTheme="majorHAnsi" w:cstheme="majorHAnsi"/>
          <w:color w:val="000000" w:themeColor="text1"/>
        </w:rPr>
        <w:t xml:space="preserve">; </w:t>
      </w:r>
      <w:r w:rsidR="00C70C41" w:rsidRPr="00C70C41">
        <w:rPr>
          <w:rFonts w:asciiTheme="majorHAnsi" w:hAnsiTheme="majorHAnsi" w:cstheme="majorHAnsi"/>
          <w:color w:val="000000" w:themeColor="text1"/>
        </w:rPr>
        <w:t xml:space="preserve">analyse the complaint, make enquiries with relevant </w:t>
      </w:r>
      <w:proofErr w:type="gramStart"/>
      <w:r w:rsidR="00C70C41" w:rsidRPr="00C70C41">
        <w:rPr>
          <w:rFonts w:asciiTheme="majorHAnsi" w:hAnsiTheme="majorHAnsi" w:cstheme="majorHAnsi"/>
          <w:color w:val="000000" w:themeColor="text1"/>
        </w:rPr>
        <w:t>parties</w:t>
      </w:r>
      <w:proofErr w:type="gramEnd"/>
      <w:r w:rsidR="00C70C41" w:rsidRPr="00C70C41">
        <w:rPr>
          <w:rFonts w:asciiTheme="majorHAnsi" w:hAnsiTheme="majorHAnsi" w:cstheme="majorHAnsi"/>
          <w:color w:val="000000" w:themeColor="text1"/>
        </w:rPr>
        <w:t xml:space="preserve"> and aim to form an objective response</w:t>
      </w:r>
      <w:r w:rsidR="000B5821">
        <w:rPr>
          <w:rFonts w:asciiTheme="majorHAnsi" w:hAnsiTheme="majorHAnsi" w:cstheme="majorHAnsi"/>
          <w:color w:val="000000" w:themeColor="text1"/>
        </w:rPr>
        <w:t>.</w:t>
      </w:r>
    </w:p>
    <w:p w14:paraId="2949E6C5" w14:textId="461F3250" w:rsidR="009965D0" w:rsidRPr="00C70C41" w:rsidRDefault="00163E0A" w:rsidP="0024447D">
      <w:pPr>
        <w:pStyle w:val="ListParagraph"/>
        <w:numPr>
          <w:ilvl w:val="0"/>
          <w:numId w:val="37"/>
        </w:numPr>
        <w:spacing w:after="80" w:line="252" w:lineRule="auto"/>
        <w:ind w:left="709" w:hanging="283"/>
        <w:rPr>
          <w:rFonts w:asciiTheme="majorHAnsi" w:hAnsiTheme="majorHAnsi" w:cstheme="majorHAnsi"/>
          <w:color w:val="000000" w:themeColor="text1"/>
        </w:rPr>
      </w:pPr>
      <w:r w:rsidRPr="002D4C19">
        <w:rPr>
          <w:rFonts w:asciiTheme="majorHAnsi" w:hAnsiTheme="majorHAnsi" w:cstheme="majorHAnsi"/>
          <w:color w:val="000000" w:themeColor="text1"/>
        </w:rPr>
        <w:t xml:space="preserve">Within a maximum of </w:t>
      </w:r>
      <w:r w:rsidR="008202E4">
        <w:rPr>
          <w:rFonts w:asciiTheme="majorHAnsi" w:hAnsiTheme="majorHAnsi" w:cstheme="majorHAnsi"/>
          <w:color w:val="000000" w:themeColor="text1"/>
        </w:rPr>
        <w:t>thirty days</w:t>
      </w:r>
      <w:r w:rsidRPr="002D4C19">
        <w:rPr>
          <w:rFonts w:asciiTheme="majorHAnsi" w:hAnsiTheme="majorHAnsi" w:cstheme="majorHAnsi"/>
          <w:color w:val="000000" w:themeColor="text1"/>
        </w:rPr>
        <w:t xml:space="preserve"> </w:t>
      </w:r>
      <w:r w:rsidR="00043A0C">
        <w:rPr>
          <w:rFonts w:asciiTheme="majorHAnsi" w:hAnsiTheme="majorHAnsi" w:cstheme="majorHAnsi"/>
          <w:color w:val="000000" w:themeColor="text1"/>
        </w:rPr>
        <w:t>(longer if necessary and in agreement with the complainant)</w:t>
      </w:r>
      <w:r w:rsidRPr="002D4C19">
        <w:rPr>
          <w:rFonts w:asciiTheme="majorHAnsi" w:hAnsiTheme="majorHAnsi" w:cstheme="majorHAnsi"/>
          <w:color w:val="000000" w:themeColor="text1"/>
        </w:rPr>
        <w:t>, the investigator will present the evidence</w:t>
      </w:r>
      <w:r w:rsidR="00F01A56">
        <w:rPr>
          <w:rFonts w:asciiTheme="majorHAnsi" w:hAnsiTheme="majorHAnsi" w:cstheme="majorHAnsi"/>
          <w:color w:val="000000" w:themeColor="text1"/>
        </w:rPr>
        <w:t xml:space="preserve">, a draft </w:t>
      </w:r>
      <w:proofErr w:type="gramStart"/>
      <w:r w:rsidR="00F01A56">
        <w:rPr>
          <w:rFonts w:asciiTheme="majorHAnsi" w:hAnsiTheme="majorHAnsi" w:cstheme="majorHAnsi"/>
          <w:color w:val="000000" w:themeColor="text1"/>
        </w:rPr>
        <w:t>response</w:t>
      </w:r>
      <w:proofErr w:type="gramEnd"/>
      <w:r w:rsidR="00F01A56">
        <w:rPr>
          <w:rFonts w:asciiTheme="majorHAnsi" w:hAnsiTheme="majorHAnsi" w:cstheme="majorHAnsi"/>
          <w:color w:val="000000" w:themeColor="text1"/>
        </w:rPr>
        <w:t xml:space="preserve"> and any </w:t>
      </w:r>
      <w:r w:rsidR="009965D0" w:rsidRPr="00C70C41">
        <w:rPr>
          <w:rFonts w:asciiTheme="majorHAnsi" w:hAnsiTheme="majorHAnsi" w:cstheme="majorHAnsi"/>
          <w:color w:val="000000" w:themeColor="text1"/>
        </w:rPr>
        <w:t xml:space="preserve">recommendations </w:t>
      </w:r>
      <w:r w:rsidR="00F01A56">
        <w:rPr>
          <w:rFonts w:asciiTheme="majorHAnsi" w:hAnsiTheme="majorHAnsi" w:cstheme="majorHAnsi"/>
          <w:color w:val="000000" w:themeColor="text1"/>
        </w:rPr>
        <w:t>to</w:t>
      </w:r>
      <w:r w:rsidR="009965D0" w:rsidRPr="00C70C41">
        <w:rPr>
          <w:rFonts w:asciiTheme="majorHAnsi" w:hAnsiTheme="majorHAnsi" w:cstheme="majorHAnsi"/>
          <w:color w:val="000000" w:themeColor="text1"/>
        </w:rPr>
        <w:t xml:space="preserve"> the SEG </w:t>
      </w:r>
      <w:r w:rsidR="004142E5">
        <w:rPr>
          <w:rFonts w:asciiTheme="majorHAnsi" w:hAnsiTheme="majorHAnsi" w:cstheme="majorHAnsi"/>
          <w:color w:val="000000" w:themeColor="text1"/>
        </w:rPr>
        <w:t>Board</w:t>
      </w:r>
      <w:r w:rsidR="009965D0">
        <w:rPr>
          <w:rFonts w:asciiTheme="majorHAnsi" w:hAnsiTheme="majorHAnsi" w:cstheme="majorHAnsi"/>
          <w:color w:val="000000" w:themeColor="text1"/>
        </w:rPr>
        <w:t xml:space="preserve">. </w:t>
      </w:r>
    </w:p>
    <w:p w14:paraId="3CD56B24" w14:textId="77777777" w:rsidR="004A169A" w:rsidRPr="002D4C19" w:rsidRDefault="004A169A" w:rsidP="004A169A">
      <w:pPr>
        <w:pStyle w:val="ListParagraph"/>
        <w:spacing w:after="80" w:line="252" w:lineRule="auto"/>
        <w:ind w:left="786"/>
        <w:rPr>
          <w:rFonts w:asciiTheme="majorHAnsi" w:hAnsiTheme="majorHAnsi" w:cstheme="majorHAnsi"/>
          <w:color w:val="000000" w:themeColor="text1"/>
        </w:rPr>
      </w:pPr>
    </w:p>
    <w:p w14:paraId="0654CFF6" w14:textId="4ED71191" w:rsidR="00A01393" w:rsidRPr="00D0433F" w:rsidRDefault="00A01393" w:rsidP="00A01393">
      <w:pPr>
        <w:spacing w:after="80" w:line="252" w:lineRule="auto"/>
        <w:rPr>
          <w:rFonts w:asciiTheme="majorHAnsi" w:hAnsiTheme="majorHAnsi" w:cstheme="majorHAnsi"/>
          <w:b/>
        </w:rPr>
      </w:pPr>
      <w:r w:rsidRPr="00A01393">
        <w:rPr>
          <w:rFonts w:asciiTheme="majorHAnsi" w:hAnsiTheme="majorHAnsi" w:cstheme="majorHAnsi"/>
          <w:bCs/>
        </w:rPr>
        <w:t>5.</w:t>
      </w:r>
      <w:r w:rsidR="00B77A82">
        <w:rPr>
          <w:rFonts w:asciiTheme="majorHAnsi" w:hAnsiTheme="majorHAnsi" w:cstheme="majorHAnsi"/>
          <w:bCs/>
        </w:rPr>
        <w:t>5</w:t>
      </w:r>
      <w:r>
        <w:rPr>
          <w:rFonts w:asciiTheme="majorHAnsi" w:hAnsiTheme="majorHAnsi" w:cstheme="majorHAnsi"/>
          <w:b/>
        </w:rPr>
        <w:t xml:space="preserve">  </w:t>
      </w:r>
      <w:r w:rsidRPr="00D0433F">
        <w:rPr>
          <w:rFonts w:asciiTheme="majorHAnsi" w:hAnsiTheme="majorHAnsi" w:cstheme="majorHAnsi"/>
          <w:b/>
        </w:rPr>
        <w:t xml:space="preserve">SEG </w:t>
      </w:r>
      <w:r w:rsidR="004142E5">
        <w:rPr>
          <w:rFonts w:asciiTheme="majorHAnsi" w:hAnsiTheme="majorHAnsi" w:cstheme="majorHAnsi"/>
          <w:b/>
        </w:rPr>
        <w:t>Board</w:t>
      </w:r>
    </w:p>
    <w:p w14:paraId="7EBACEEE" w14:textId="4D1A1D80" w:rsidR="00A01393" w:rsidRDefault="00C541BB" w:rsidP="00C541BB">
      <w:pPr>
        <w:spacing w:after="80" w:line="252" w:lineRule="auto"/>
        <w:ind w:left="360"/>
        <w:rPr>
          <w:rFonts w:asciiTheme="majorHAnsi" w:hAnsiTheme="majorHAnsi" w:cstheme="majorHAnsi"/>
        </w:rPr>
      </w:pPr>
      <w:r>
        <w:rPr>
          <w:rFonts w:asciiTheme="majorHAnsi" w:hAnsiTheme="majorHAnsi" w:cstheme="majorHAnsi"/>
        </w:rPr>
        <w:t>5.</w:t>
      </w:r>
      <w:r w:rsidR="00B77A82">
        <w:rPr>
          <w:rFonts w:asciiTheme="majorHAnsi" w:hAnsiTheme="majorHAnsi" w:cstheme="majorHAnsi"/>
        </w:rPr>
        <w:t>5</w:t>
      </w:r>
      <w:r>
        <w:rPr>
          <w:rFonts w:asciiTheme="majorHAnsi" w:hAnsiTheme="majorHAnsi" w:cstheme="majorHAnsi"/>
        </w:rPr>
        <w:t xml:space="preserve">.1  </w:t>
      </w:r>
      <w:r w:rsidR="00A01393" w:rsidRPr="00F767BD">
        <w:rPr>
          <w:rFonts w:asciiTheme="majorHAnsi" w:hAnsiTheme="majorHAnsi" w:cstheme="majorHAnsi"/>
        </w:rPr>
        <w:t xml:space="preserve">The SEG </w:t>
      </w:r>
      <w:r w:rsidR="004142E5">
        <w:rPr>
          <w:rFonts w:asciiTheme="majorHAnsi" w:hAnsiTheme="majorHAnsi" w:cstheme="majorHAnsi"/>
        </w:rPr>
        <w:t xml:space="preserve">Board </w:t>
      </w:r>
      <w:r w:rsidR="00A01393">
        <w:rPr>
          <w:rFonts w:asciiTheme="majorHAnsi" w:hAnsiTheme="majorHAnsi" w:cstheme="majorHAnsi"/>
        </w:rPr>
        <w:t>o</w:t>
      </w:r>
      <w:r w:rsidR="00A01393" w:rsidRPr="00F767BD">
        <w:rPr>
          <w:rFonts w:asciiTheme="majorHAnsi" w:hAnsiTheme="majorHAnsi" w:cstheme="majorHAnsi"/>
        </w:rPr>
        <w:t>versees the SEG operational organisation and ensures the following:</w:t>
      </w:r>
    </w:p>
    <w:p w14:paraId="14237070" w14:textId="3703C6D3" w:rsidR="00A01393" w:rsidRPr="00F767BD" w:rsidRDefault="00A01393" w:rsidP="00A01393">
      <w:pPr>
        <w:pStyle w:val="ListParagraph"/>
        <w:numPr>
          <w:ilvl w:val="0"/>
          <w:numId w:val="19"/>
        </w:numPr>
        <w:spacing w:after="80" w:line="252" w:lineRule="auto"/>
        <w:rPr>
          <w:rFonts w:asciiTheme="majorHAnsi" w:hAnsiTheme="majorHAnsi"/>
        </w:rPr>
      </w:pPr>
      <w:r w:rsidRPr="00F767BD">
        <w:rPr>
          <w:rFonts w:asciiTheme="majorHAnsi" w:hAnsiTheme="majorHAnsi"/>
        </w:rPr>
        <w:t xml:space="preserve">Takes any decisions based on the recommendation as provided by the </w:t>
      </w:r>
      <w:r w:rsidR="007A7BD3">
        <w:rPr>
          <w:rFonts w:asciiTheme="majorHAnsi" w:hAnsiTheme="majorHAnsi"/>
        </w:rPr>
        <w:t xml:space="preserve">Investigator, or </w:t>
      </w:r>
      <w:r w:rsidR="004142E5">
        <w:rPr>
          <w:rFonts w:asciiTheme="majorHAnsi" w:hAnsiTheme="majorHAnsi"/>
        </w:rPr>
        <w:t>m</w:t>
      </w:r>
      <w:r w:rsidR="007A7BD3">
        <w:rPr>
          <w:rFonts w:asciiTheme="majorHAnsi" w:hAnsiTheme="majorHAnsi"/>
        </w:rPr>
        <w:t>ediator</w:t>
      </w:r>
      <w:r w:rsidRPr="00F767BD">
        <w:rPr>
          <w:rFonts w:asciiTheme="majorHAnsi" w:hAnsiTheme="majorHAnsi"/>
        </w:rPr>
        <w:t>. It may decide to take an alternative decision</w:t>
      </w:r>
      <w:r w:rsidR="00893B62">
        <w:rPr>
          <w:rFonts w:asciiTheme="majorHAnsi" w:hAnsiTheme="majorHAnsi"/>
        </w:rPr>
        <w:t>, depending on the consideration of information and risks unavailable to</w:t>
      </w:r>
      <w:r w:rsidRPr="00F767BD">
        <w:rPr>
          <w:rFonts w:asciiTheme="majorHAnsi" w:hAnsiTheme="majorHAnsi"/>
        </w:rPr>
        <w:t xml:space="preserve"> </w:t>
      </w:r>
      <w:r w:rsidR="00893B62">
        <w:rPr>
          <w:rFonts w:asciiTheme="majorHAnsi" w:hAnsiTheme="majorHAnsi"/>
        </w:rPr>
        <w:t xml:space="preserve">the </w:t>
      </w:r>
      <w:r w:rsidR="004142E5">
        <w:rPr>
          <w:rFonts w:asciiTheme="majorHAnsi" w:hAnsiTheme="majorHAnsi"/>
        </w:rPr>
        <w:t>m</w:t>
      </w:r>
      <w:r w:rsidR="00893B62">
        <w:rPr>
          <w:rFonts w:asciiTheme="majorHAnsi" w:hAnsiTheme="majorHAnsi"/>
        </w:rPr>
        <w:t>ediator.</w:t>
      </w:r>
      <w:r w:rsidR="00F22247" w:rsidRPr="00F767BD" w:rsidDel="00F22247">
        <w:rPr>
          <w:rFonts w:asciiTheme="majorHAnsi" w:hAnsiTheme="majorHAnsi"/>
        </w:rPr>
        <w:t xml:space="preserve"> </w:t>
      </w:r>
      <w:r w:rsidR="004142E5">
        <w:rPr>
          <w:rFonts w:asciiTheme="majorHAnsi" w:hAnsiTheme="majorHAnsi"/>
        </w:rPr>
        <w:t xml:space="preserve"> </w:t>
      </w:r>
      <w:r w:rsidR="00704C6F">
        <w:rPr>
          <w:rFonts w:asciiTheme="majorHAnsi" w:hAnsiTheme="majorHAnsi"/>
        </w:rPr>
        <w:t>C</w:t>
      </w:r>
      <w:r w:rsidRPr="00F767BD">
        <w:rPr>
          <w:rFonts w:asciiTheme="majorHAnsi" w:hAnsiTheme="majorHAnsi"/>
        </w:rPr>
        <w:t xml:space="preserve">omplaints </w:t>
      </w:r>
      <w:r w:rsidR="001348E3">
        <w:rPr>
          <w:rFonts w:asciiTheme="majorHAnsi" w:hAnsiTheme="majorHAnsi"/>
        </w:rPr>
        <w:t xml:space="preserve">are </w:t>
      </w:r>
      <w:r w:rsidRPr="00F767BD">
        <w:rPr>
          <w:rFonts w:asciiTheme="majorHAnsi" w:hAnsiTheme="majorHAnsi"/>
        </w:rPr>
        <w:t xml:space="preserve">documented in the ‘SEG Complaints Log’ that includes a summary of the complaint and subsequent actions. </w:t>
      </w:r>
    </w:p>
    <w:p w14:paraId="2E9D3289" w14:textId="743584C9" w:rsidR="00A01393" w:rsidRDefault="00704C6F" w:rsidP="00A01393">
      <w:pPr>
        <w:pStyle w:val="ListParagraph"/>
        <w:numPr>
          <w:ilvl w:val="0"/>
          <w:numId w:val="19"/>
        </w:numPr>
        <w:spacing w:after="80" w:line="252" w:lineRule="auto"/>
        <w:rPr>
          <w:rFonts w:asciiTheme="majorHAnsi" w:hAnsiTheme="majorHAnsi"/>
        </w:rPr>
      </w:pPr>
      <w:r>
        <w:rPr>
          <w:rFonts w:asciiTheme="majorHAnsi" w:hAnsiTheme="majorHAnsi"/>
        </w:rPr>
        <w:t>D</w:t>
      </w:r>
      <w:r w:rsidR="00A01393" w:rsidRPr="00F767BD">
        <w:rPr>
          <w:rFonts w:asciiTheme="majorHAnsi" w:hAnsiTheme="majorHAnsi"/>
        </w:rPr>
        <w:t xml:space="preserve">ocumentation related to the complaint will be held by </w:t>
      </w:r>
      <w:r w:rsidR="00A01393">
        <w:rPr>
          <w:rFonts w:asciiTheme="majorHAnsi" w:hAnsiTheme="majorHAnsi"/>
        </w:rPr>
        <w:t>SEG</w:t>
      </w:r>
      <w:r w:rsidR="00A01393" w:rsidRPr="00F767BD">
        <w:rPr>
          <w:rFonts w:asciiTheme="majorHAnsi" w:hAnsiTheme="majorHAnsi"/>
        </w:rPr>
        <w:t xml:space="preserve"> and available to stakeholder(s) at the discretion of the </w:t>
      </w:r>
      <w:r w:rsidR="00A01393">
        <w:rPr>
          <w:rFonts w:asciiTheme="majorHAnsi" w:hAnsiTheme="majorHAnsi"/>
        </w:rPr>
        <w:t>SEG</w:t>
      </w:r>
      <w:r w:rsidR="00D3594D">
        <w:rPr>
          <w:rFonts w:asciiTheme="majorHAnsi" w:hAnsiTheme="majorHAnsi"/>
        </w:rPr>
        <w:t xml:space="preserve"> </w:t>
      </w:r>
      <w:r w:rsidR="00F251F7">
        <w:rPr>
          <w:rFonts w:asciiTheme="majorHAnsi" w:hAnsiTheme="majorHAnsi"/>
        </w:rPr>
        <w:t>Board</w:t>
      </w:r>
      <w:r w:rsidR="00A01393" w:rsidRPr="00F767BD">
        <w:rPr>
          <w:rFonts w:asciiTheme="majorHAnsi" w:hAnsiTheme="majorHAnsi"/>
        </w:rPr>
        <w:t xml:space="preserve">. </w:t>
      </w:r>
    </w:p>
    <w:p w14:paraId="2E966AC7" w14:textId="77777777" w:rsidR="003C3C91" w:rsidRPr="00F767BD" w:rsidRDefault="003C3C91" w:rsidP="00096A77">
      <w:pPr>
        <w:pStyle w:val="ListParagraph"/>
        <w:spacing w:after="80" w:line="252" w:lineRule="auto"/>
        <w:rPr>
          <w:rFonts w:asciiTheme="majorHAnsi" w:hAnsiTheme="majorHAnsi"/>
        </w:rPr>
      </w:pPr>
    </w:p>
    <w:p w14:paraId="6A2DB49D" w14:textId="6043EE65" w:rsidR="003C3C91" w:rsidRPr="0038710E" w:rsidRDefault="003C3C91" w:rsidP="0038710E">
      <w:pPr>
        <w:pStyle w:val="ListParagraph"/>
        <w:numPr>
          <w:ilvl w:val="1"/>
          <w:numId w:val="39"/>
        </w:numPr>
        <w:spacing w:after="80" w:line="252" w:lineRule="auto"/>
        <w:rPr>
          <w:rFonts w:asciiTheme="majorHAnsi" w:hAnsiTheme="majorHAnsi" w:cstheme="majorHAnsi"/>
          <w:b/>
        </w:rPr>
      </w:pPr>
      <w:r w:rsidRPr="0038710E">
        <w:rPr>
          <w:rFonts w:asciiTheme="majorHAnsi" w:hAnsiTheme="majorHAnsi" w:cstheme="majorHAnsi"/>
          <w:b/>
        </w:rPr>
        <w:t xml:space="preserve"> </w:t>
      </w:r>
      <w:r w:rsidR="00D24A0A" w:rsidRPr="0038710E">
        <w:rPr>
          <w:rFonts w:asciiTheme="majorHAnsi" w:hAnsiTheme="majorHAnsi" w:cstheme="majorHAnsi"/>
          <w:b/>
        </w:rPr>
        <w:t>SEG Chairman</w:t>
      </w:r>
    </w:p>
    <w:p w14:paraId="5DC305D4" w14:textId="1E72AF4A" w:rsidR="00756A7A" w:rsidRPr="003B68DE" w:rsidRDefault="003C3C91" w:rsidP="003B68DE">
      <w:pPr>
        <w:spacing w:after="80" w:line="252" w:lineRule="auto"/>
        <w:ind w:left="360"/>
        <w:rPr>
          <w:rFonts w:asciiTheme="majorHAnsi" w:hAnsiTheme="majorHAnsi" w:cstheme="majorHAnsi"/>
        </w:rPr>
      </w:pPr>
      <w:r w:rsidRPr="003B68DE">
        <w:rPr>
          <w:rFonts w:asciiTheme="majorHAnsi" w:hAnsiTheme="majorHAnsi" w:cstheme="majorHAnsi"/>
        </w:rPr>
        <w:t xml:space="preserve">5.7.1 </w:t>
      </w:r>
      <w:r w:rsidR="00D24A0A" w:rsidRPr="003B68DE">
        <w:rPr>
          <w:rFonts w:asciiTheme="majorHAnsi" w:hAnsiTheme="majorHAnsi" w:cstheme="majorHAnsi"/>
        </w:rPr>
        <w:t>The SEG Chairman</w:t>
      </w:r>
      <w:r w:rsidR="00756A7A" w:rsidRPr="003B68DE">
        <w:rPr>
          <w:rFonts w:asciiTheme="majorHAnsi" w:hAnsiTheme="majorHAnsi" w:cstheme="majorHAnsi"/>
        </w:rPr>
        <w:t xml:space="preserve"> chairs the SEG </w:t>
      </w:r>
      <w:r w:rsidR="00F251F7">
        <w:rPr>
          <w:rFonts w:asciiTheme="majorHAnsi" w:hAnsiTheme="majorHAnsi" w:cstheme="majorHAnsi"/>
        </w:rPr>
        <w:t>Board</w:t>
      </w:r>
      <w:r w:rsidR="00756A7A" w:rsidRPr="003B68DE">
        <w:rPr>
          <w:rFonts w:asciiTheme="majorHAnsi" w:hAnsiTheme="majorHAnsi" w:cstheme="majorHAnsi"/>
        </w:rPr>
        <w:t>, taking an overview of SEG’s business, aiming to resolve matters in an objective and balanced way, by consensus and without conflict of interest.</w:t>
      </w:r>
      <w:r w:rsidR="00F251F7">
        <w:rPr>
          <w:rFonts w:asciiTheme="majorHAnsi" w:hAnsiTheme="majorHAnsi" w:cstheme="majorHAnsi"/>
        </w:rPr>
        <w:t xml:space="preserve">  </w:t>
      </w:r>
      <w:r w:rsidR="003B68DE" w:rsidRPr="003B68DE">
        <w:rPr>
          <w:rFonts w:asciiTheme="majorHAnsi" w:hAnsiTheme="majorHAnsi" w:cstheme="majorHAnsi"/>
        </w:rPr>
        <w:t>He/she:</w:t>
      </w:r>
    </w:p>
    <w:p w14:paraId="54F4BB59" w14:textId="42B140C9" w:rsidR="003B68DE" w:rsidRDefault="003B68DE" w:rsidP="00756A7A">
      <w:pPr>
        <w:pStyle w:val="ListParagraph"/>
        <w:numPr>
          <w:ilvl w:val="0"/>
          <w:numId w:val="40"/>
        </w:numPr>
        <w:spacing w:after="80" w:line="252" w:lineRule="auto"/>
        <w:ind w:left="851" w:hanging="425"/>
        <w:rPr>
          <w:rFonts w:asciiTheme="majorHAnsi" w:hAnsiTheme="majorHAnsi" w:cstheme="majorHAnsi"/>
        </w:rPr>
      </w:pPr>
      <w:r>
        <w:rPr>
          <w:rFonts w:asciiTheme="majorHAnsi" w:hAnsiTheme="majorHAnsi" w:cstheme="majorHAnsi"/>
        </w:rPr>
        <w:t xml:space="preserve">Appoints the </w:t>
      </w:r>
      <w:r w:rsidR="00F2080B">
        <w:rPr>
          <w:rFonts w:asciiTheme="majorHAnsi" w:hAnsiTheme="majorHAnsi" w:cstheme="majorHAnsi"/>
        </w:rPr>
        <w:t>SEG Investigator</w:t>
      </w:r>
      <w:r w:rsidR="003B12DB">
        <w:rPr>
          <w:rFonts w:asciiTheme="majorHAnsi" w:hAnsiTheme="majorHAnsi" w:cstheme="majorHAnsi"/>
        </w:rPr>
        <w:t xml:space="preserve"> from the SEG Board</w:t>
      </w:r>
    </w:p>
    <w:p w14:paraId="2C544D10" w14:textId="49A353F2" w:rsidR="00F2080B" w:rsidRPr="003C3C91" w:rsidRDefault="00EF246D" w:rsidP="00756A7A">
      <w:pPr>
        <w:pStyle w:val="ListParagraph"/>
        <w:numPr>
          <w:ilvl w:val="0"/>
          <w:numId w:val="40"/>
        </w:numPr>
        <w:spacing w:after="80" w:line="252" w:lineRule="auto"/>
        <w:ind w:left="851" w:hanging="425"/>
        <w:rPr>
          <w:rFonts w:asciiTheme="majorHAnsi" w:hAnsiTheme="majorHAnsi" w:cstheme="majorHAnsi"/>
        </w:rPr>
      </w:pPr>
      <w:r>
        <w:rPr>
          <w:rFonts w:asciiTheme="majorHAnsi" w:hAnsiTheme="majorHAnsi" w:cstheme="majorHAnsi"/>
        </w:rPr>
        <w:t xml:space="preserve">Gains agreement for the resolution to the complaint with the SEG </w:t>
      </w:r>
      <w:r w:rsidR="003B12DB">
        <w:rPr>
          <w:rFonts w:asciiTheme="majorHAnsi" w:hAnsiTheme="majorHAnsi" w:cstheme="majorHAnsi"/>
        </w:rPr>
        <w:t>Board</w:t>
      </w:r>
      <w:r w:rsidR="00503EC4">
        <w:rPr>
          <w:rFonts w:asciiTheme="majorHAnsi" w:hAnsiTheme="majorHAnsi" w:cstheme="majorHAnsi"/>
        </w:rPr>
        <w:t>, seeking a balanced and objective response.</w:t>
      </w:r>
    </w:p>
    <w:p w14:paraId="52E4B3D4" w14:textId="60844D76" w:rsidR="00E24FC8" w:rsidRPr="00D0433F" w:rsidRDefault="00E24FC8" w:rsidP="00E24FC8">
      <w:pPr>
        <w:spacing w:after="80" w:line="252" w:lineRule="auto"/>
        <w:rPr>
          <w:rFonts w:asciiTheme="majorHAnsi" w:hAnsiTheme="majorHAnsi" w:cstheme="majorHAnsi"/>
          <w:b/>
        </w:rPr>
      </w:pPr>
      <w:r w:rsidRPr="00A01393">
        <w:rPr>
          <w:rFonts w:asciiTheme="majorHAnsi" w:hAnsiTheme="majorHAnsi" w:cstheme="majorHAnsi"/>
          <w:bCs/>
        </w:rPr>
        <w:lastRenderedPageBreak/>
        <w:t>5.</w:t>
      </w:r>
      <w:r w:rsidR="00B77A82">
        <w:rPr>
          <w:rFonts w:asciiTheme="majorHAnsi" w:hAnsiTheme="majorHAnsi" w:cstheme="majorHAnsi"/>
          <w:bCs/>
        </w:rPr>
        <w:t>7</w:t>
      </w:r>
      <w:r w:rsidR="00B21195">
        <w:rPr>
          <w:rFonts w:asciiTheme="majorHAnsi" w:hAnsiTheme="majorHAnsi" w:cstheme="majorHAnsi"/>
          <w:b/>
        </w:rPr>
        <w:t xml:space="preserve">  </w:t>
      </w:r>
      <w:r>
        <w:rPr>
          <w:rFonts w:asciiTheme="majorHAnsi" w:hAnsiTheme="majorHAnsi" w:cstheme="majorHAnsi"/>
          <w:b/>
        </w:rPr>
        <w:t>Mediator</w:t>
      </w:r>
    </w:p>
    <w:p w14:paraId="2AD3C075" w14:textId="248DFB95" w:rsidR="00E24FC8" w:rsidRPr="00B05F5F" w:rsidRDefault="00E24FC8" w:rsidP="00E24FC8">
      <w:pPr>
        <w:spacing w:after="80" w:line="252" w:lineRule="auto"/>
        <w:ind w:left="360"/>
        <w:rPr>
          <w:rFonts w:asciiTheme="majorHAnsi" w:hAnsiTheme="majorHAnsi" w:cstheme="majorHAnsi"/>
        </w:rPr>
      </w:pPr>
      <w:r>
        <w:rPr>
          <w:rFonts w:asciiTheme="majorHAnsi" w:hAnsiTheme="majorHAnsi" w:cstheme="majorHAnsi"/>
        </w:rPr>
        <w:t>5.</w:t>
      </w:r>
      <w:r w:rsidR="00B77A82">
        <w:rPr>
          <w:rFonts w:asciiTheme="majorHAnsi" w:hAnsiTheme="majorHAnsi" w:cstheme="majorHAnsi"/>
        </w:rPr>
        <w:t>7</w:t>
      </w:r>
      <w:r>
        <w:rPr>
          <w:rFonts w:asciiTheme="majorHAnsi" w:hAnsiTheme="majorHAnsi" w:cstheme="majorHAnsi"/>
        </w:rPr>
        <w:t xml:space="preserve">.1  </w:t>
      </w:r>
      <w:r w:rsidR="004D73CD" w:rsidRPr="003C3C91">
        <w:rPr>
          <w:rFonts w:asciiTheme="majorHAnsi" w:hAnsiTheme="majorHAnsi" w:cstheme="majorHAnsi"/>
        </w:rPr>
        <w:t xml:space="preserve">A professional </w:t>
      </w:r>
      <w:r w:rsidR="004D73CD">
        <w:rPr>
          <w:rFonts w:asciiTheme="majorHAnsi" w:hAnsiTheme="majorHAnsi" w:cstheme="majorHAnsi"/>
        </w:rPr>
        <w:t>m</w:t>
      </w:r>
      <w:r w:rsidR="004D73CD" w:rsidRPr="003C3C91">
        <w:rPr>
          <w:rFonts w:asciiTheme="majorHAnsi" w:hAnsiTheme="majorHAnsi" w:cstheme="majorHAnsi"/>
        </w:rPr>
        <w:t xml:space="preserve">ediator </w:t>
      </w:r>
      <w:r w:rsidR="00782400">
        <w:rPr>
          <w:rFonts w:asciiTheme="majorHAnsi" w:hAnsiTheme="majorHAnsi" w:cstheme="majorHAnsi"/>
        </w:rPr>
        <w:t xml:space="preserve">can be appointed </w:t>
      </w:r>
      <w:r w:rsidR="004D73CD" w:rsidRPr="003C3C91">
        <w:rPr>
          <w:rFonts w:asciiTheme="majorHAnsi" w:hAnsiTheme="majorHAnsi" w:cstheme="majorHAnsi"/>
        </w:rPr>
        <w:t xml:space="preserve">if SEG </w:t>
      </w:r>
      <w:r w:rsidR="004D73CD">
        <w:rPr>
          <w:rFonts w:asciiTheme="majorHAnsi" w:hAnsiTheme="majorHAnsi" w:cstheme="majorHAnsi"/>
        </w:rPr>
        <w:t>and the complainant are</w:t>
      </w:r>
      <w:r w:rsidR="004D73CD" w:rsidRPr="003C3C91">
        <w:rPr>
          <w:rFonts w:asciiTheme="majorHAnsi" w:hAnsiTheme="majorHAnsi" w:cstheme="majorHAnsi"/>
        </w:rPr>
        <w:t xml:space="preserve"> unable to resolve the complaint. The </w:t>
      </w:r>
      <w:r w:rsidR="004D73CD">
        <w:rPr>
          <w:rFonts w:asciiTheme="majorHAnsi" w:hAnsiTheme="majorHAnsi" w:cstheme="majorHAnsi"/>
        </w:rPr>
        <w:t>m</w:t>
      </w:r>
      <w:r w:rsidR="004D73CD" w:rsidRPr="003C3C91">
        <w:rPr>
          <w:rFonts w:asciiTheme="majorHAnsi" w:hAnsiTheme="majorHAnsi" w:cstheme="majorHAnsi"/>
        </w:rPr>
        <w:t>ediator:</w:t>
      </w:r>
    </w:p>
    <w:p w14:paraId="2690EDD2" w14:textId="77777777" w:rsidR="005E473A" w:rsidRDefault="005E473A" w:rsidP="005E473A">
      <w:pPr>
        <w:pStyle w:val="ListParagraph"/>
        <w:numPr>
          <w:ilvl w:val="0"/>
          <w:numId w:val="18"/>
        </w:numPr>
        <w:spacing w:after="80" w:line="252" w:lineRule="auto"/>
        <w:rPr>
          <w:rFonts w:asciiTheme="majorHAnsi" w:hAnsiTheme="majorHAnsi" w:cstheme="majorHAnsi"/>
        </w:rPr>
      </w:pPr>
      <w:r w:rsidRPr="00B05F5F">
        <w:rPr>
          <w:rFonts w:asciiTheme="majorHAnsi" w:hAnsiTheme="majorHAnsi" w:cstheme="majorHAnsi"/>
        </w:rPr>
        <w:t xml:space="preserve">Is </w:t>
      </w:r>
      <w:r>
        <w:rPr>
          <w:rFonts w:asciiTheme="majorHAnsi" w:hAnsiTheme="majorHAnsi" w:cstheme="majorHAnsi"/>
        </w:rPr>
        <w:t xml:space="preserve">completely </w:t>
      </w:r>
      <w:r w:rsidRPr="00B05F5F">
        <w:rPr>
          <w:rFonts w:asciiTheme="majorHAnsi" w:hAnsiTheme="majorHAnsi" w:cstheme="majorHAnsi"/>
        </w:rPr>
        <w:t xml:space="preserve">independent of SEG. </w:t>
      </w:r>
    </w:p>
    <w:p w14:paraId="188B0653" w14:textId="5F7B97A6" w:rsidR="00E24FC8" w:rsidRPr="00B05F5F" w:rsidRDefault="00E24FC8" w:rsidP="00E24FC8">
      <w:pPr>
        <w:pStyle w:val="ListParagraph"/>
        <w:numPr>
          <w:ilvl w:val="0"/>
          <w:numId w:val="18"/>
        </w:numPr>
        <w:spacing w:after="80" w:line="252" w:lineRule="auto"/>
        <w:rPr>
          <w:rFonts w:asciiTheme="majorHAnsi" w:hAnsiTheme="majorHAnsi" w:cstheme="majorHAnsi"/>
        </w:rPr>
      </w:pPr>
      <w:r w:rsidRPr="00B05F5F">
        <w:rPr>
          <w:rFonts w:asciiTheme="majorHAnsi" w:hAnsiTheme="majorHAnsi" w:cstheme="majorHAnsi"/>
        </w:rPr>
        <w:t xml:space="preserve">Handles complaints </w:t>
      </w:r>
      <w:r>
        <w:rPr>
          <w:rFonts w:asciiTheme="majorHAnsi" w:hAnsiTheme="majorHAnsi" w:cstheme="majorHAnsi"/>
        </w:rPr>
        <w:t>referred to it that SEG</w:t>
      </w:r>
      <w:r w:rsidR="005B5ECC">
        <w:rPr>
          <w:rFonts w:asciiTheme="majorHAnsi" w:hAnsiTheme="majorHAnsi" w:cstheme="majorHAnsi"/>
        </w:rPr>
        <w:t xml:space="preserve"> </w:t>
      </w:r>
      <w:r>
        <w:rPr>
          <w:rFonts w:asciiTheme="majorHAnsi" w:hAnsiTheme="majorHAnsi" w:cstheme="majorHAnsi"/>
        </w:rPr>
        <w:t>and the complainant have been unable to resolve</w:t>
      </w:r>
      <w:r w:rsidRPr="00B05F5F">
        <w:rPr>
          <w:rFonts w:asciiTheme="majorHAnsi" w:hAnsiTheme="majorHAnsi" w:cstheme="majorHAnsi"/>
        </w:rPr>
        <w:t>.</w:t>
      </w:r>
    </w:p>
    <w:p w14:paraId="287E4C03" w14:textId="77777777" w:rsidR="00E24FC8" w:rsidRDefault="00E24FC8" w:rsidP="00E24FC8">
      <w:pPr>
        <w:pStyle w:val="ListParagraph"/>
        <w:numPr>
          <w:ilvl w:val="0"/>
          <w:numId w:val="18"/>
        </w:numPr>
        <w:spacing w:after="80" w:line="252" w:lineRule="auto"/>
        <w:rPr>
          <w:rFonts w:asciiTheme="majorHAnsi" w:hAnsiTheme="majorHAnsi" w:cstheme="majorHAnsi"/>
        </w:rPr>
      </w:pPr>
      <w:r w:rsidRPr="00B05F5F">
        <w:rPr>
          <w:rFonts w:asciiTheme="majorHAnsi" w:hAnsiTheme="majorHAnsi" w:cstheme="majorHAnsi"/>
        </w:rPr>
        <w:t xml:space="preserve">Decides on the legitimacy and course of action of the complaint. </w:t>
      </w:r>
    </w:p>
    <w:p w14:paraId="1036C8DD" w14:textId="78CCD717" w:rsidR="00E24FC8" w:rsidRPr="00B05F5F" w:rsidRDefault="00E24FC8" w:rsidP="00E24FC8">
      <w:pPr>
        <w:pStyle w:val="ListParagraph"/>
        <w:numPr>
          <w:ilvl w:val="0"/>
          <w:numId w:val="18"/>
        </w:numPr>
        <w:spacing w:after="80" w:line="252" w:lineRule="auto"/>
        <w:rPr>
          <w:rFonts w:asciiTheme="majorHAnsi" w:hAnsiTheme="majorHAnsi" w:cstheme="majorHAnsi"/>
        </w:rPr>
      </w:pPr>
      <w:r>
        <w:rPr>
          <w:rFonts w:asciiTheme="majorHAnsi" w:hAnsiTheme="majorHAnsi" w:cstheme="majorHAnsi"/>
        </w:rPr>
        <w:t>Seeks to mediate and find common ground to enable the two parties to move forward</w:t>
      </w:r>
      <w:r w:rsidR="005E473A">
        <w:rPr>
          <w:rFonts w:asciiTheme="majorHAnsi" w:hAnsiTheme="majorHAnsi" w:cstheme="majorHAnsi"/>
        </w:rPr>
        <w:t>.</w:t>
      </w:r>
    </w:p>
    <w:p w14:paraId="20C47B7D" w14:textId="2F3088B5" w:rsidR="00E24FC8" w:rsidRPr="00B05F5F" w:rsidRDefault="00E24FC8" w:rsidP="00E24FC8">
      <w:pPr>
        <w:pStyle w:val="ListParagraph"/>
        <w:numPr>
          <w:ilvl w:val="0"/>
          <w:numId w:val="18"/>
        </w:numPr>
        <w:spacing w:after="80" w:line="252" w:lineRule="auto"/>
        <w:rPr>
          <w:rFonts w:asciiTheme="majorHAnsi" w:hAnsiTheme="majorHAnsi" w:cstheme="majorHAnsi"/>
        </w:rPr>
      </w:pPr>
      <w:r w:rsidRPr="00B05F5F">
        <w:rPr>
          <w:rFonts w:asciiTheme="majorHAnsi" w:hAnsiTheme="majorHAnsi" w:cstheme="majorHAnsi"/>
        </w:rPr>
        <w:t xml:space="preserve">Gives recommendations deducted from the complaint and any further investigation deemed necessary to the SEG </w:t>
      </w:r>
      <w:r w:rsidR="00441176">
        <w:rPr>
          <w:rFonts w:asciiTheme="majorHAnsi" w:hAnsiTheme="majorHAnsi" w:cstheme="majorHAnsi"/>
        </w:rPr>
        <w:t>Board</w:t>
      </w:r>
      <w:r w:rsidRPr="00B05F5F">
        <w:rPr>
          <w:rFonts w:asciiTheme="majorHAnsi" w:hAnsiTheme="majorHAnsi" w:cstheme="majorHAnsi"/>
        </w:rPr>
        <w:t xml:space="preserve">. </w:t>
      </w:r>
    </w:p>
    <w:p w14:paraId="2DCDA177" w14:textId="7FE4F785" w:rsidR="00E24FC8" w:rsidRPr="00B05F5F" w:rsidRDefault="00E24FC8" w:rsidP="00E24FC8">
      <w:pPr>
        <w:pStyle w:val="ListParagraph"/>
        <w:numPr>
          <w:ilvl w:val="0"/>
          <w:numId w:val="18"/>
        </w:numPr>
        <w:spacing w:after="80" w:line="252" w:lineRule="auto"/>
        <w:rPr>
          <w:rFonts w:asciiTheme="majorHAnsi" w:hAnsiTheme="majorHAnsi" w:cstheme="majorHAnsi"/>
        </w:rPr>
      </w:pPr>
      <w:r w:rsidRPr="00B05F5F">
        <w:rPr>
          <w:rFonts w:asciiTheme="majorHAnsi" w:hAnsiTheme="majorHAnsi" w:cstheme="majorHAnsi"/>
        </w:rPr>
        <w:t xml:space="preserve">Aims to handle all complaints within </w:t>
      </w:r>
      <w:r w:rsidR="00AF7852">
        <w:rPr>
          <w:rFonts w:asciiTheme="majorHAnsi" w:hAnsiTheme="majorHAnsi" w:cstheme="majorHAnsi"/>
        </w:rPr>
        <w:t>2</w:t>
      </w:r>
      <w:r w:rsidRPr="00B05F5F">
        <w:rPr>
          <w:rFonts w:asciiTheme="majorHAnsi" w:hAnsiTheme="majorHAnsi" w:cstheme="majorHAnsi"/>
        </w:rPr>
        <w:t xml:space="preserve"> month</w:t>
      </w:r>
      <w:r w:rsidR="00AF7852">
        <w:rPr>
          <w:rFonts w:asciiTheme="majorHAnsi" w:hAnsiTheme="majorHAnsi" w:cstheme="majorHAnsi"/>
        </w:rPr>
        <w:t>s</w:t>
      </w:r>
      <w:r w:rsidRPr="00B05F5F">
        <w:rPr>
          <w:rFonts w:asciiTheme="majorHAnsi" w:hAnsiTheme="majorHAnsi" w:cstheme="majorHAnsi"/>
        </w:rPr>
        <w:t xml:space="preserve"> of </w:t>
      </w:r>
      <w:r w:rsidR="0013291A">
        <w:rPr>
          <w:rFonts w:asciiTheme="majorHAnsi" w:hAnsiTheme="majorHAnsi" w:cstheme="majorHAnsi"/>
        </w:rPr>
        <w:t>being referred</w:t>
      </w:r>
      <w:r w:rsidRPr="00B05F5F">
        <w:rPr>
          <w:rFonts w:asciiTheme="majorHAnsi" w:hAnsiTheme="majorHAnsi" w:cstheme="majorHAnsi"/>
        </w:rPr>
        <w:t xml:space="preserve"> the complaint</w:t>
      </w:r>
      <w:r w:rsidR="005E473A">
        <w:rPr>
          <w:rFonts w:asciiTheme="majorHAnsi" w:hAnsiTheme="majorHAnsi" w:cstheme="majorHAnsi"/>
        </w:rPr>
        <w:t>.</w:t>
      </w:r>
    </w:p>
    <w:p w14:paraId="37E45326" w14:textId="204E71AC" w:rsidR="00584620" w:rsidRPr="00B05F5F" w:rsidRDefault="00584620" w:rsidP="00E24FC8">
      <w:pPr>
        <w:pStyle w:val="ListParagraph"/>
        <w:numPr>
          <w:ilvl w:val="0"/>
          <w:numId w:val="18"/>
        </w:numPr>
        <w:spacing w:after="80" w:line="252" w:lineRule="auto"/>
        <w:rPr>
          <w:rFonts w:asciiTheme="majorHAnsi" w:hAnsiTheme="majorHAnsi" w:cstheme="majorHAnsi"/>
        </w:rPr>
      </w:pPr>
      <w:r>
        <w:rPr>
          <w:rFonts w:asciiTheme="majorHAnsi" w:hAnsiTheme="majorHAnsi" w:cstheme="majorHAnsi"/>
        </w:rPr>
        <w:t>Shall agree a fee for its mediation services to be paid 50% by each the complainant and SEG.</w:t>
      </w:r>
    </w:p>
    <w:p w14:paraId="05B349EB" w14:textId="42613853" w:rsidR="00E02729" w:rsidRDefault="00DD4EA2" w:rsidP="00D932C5">
      <w:pPr>
        <w:spacing w:after="80" w:line="252" w:lineRule="auto"/>
        <w:rPr>
          <w:rFonts w:asciiTheme="majorHAnsi" w:hAnsiTheme="majorHAnsi" w:cstheme="majorHAnsi"/>
          <w:b/>
        </w:rPr>
      </w:pPr>
      <w:r>
        <w:rPr>
          <w:rFonts w:asciiTheme="majorHAnsi" w:hAnsiTheme="majorHAnsi" w:cstheme="majorHAnsi"/>
          <w:b/>
        </w:rPr>
        <w:t xml:space="preserve">        </w:t>
      </w:r>
    </w:p>
    <w:p w14:paraId="5CE2C05F" w14:textId="257826D8" w:rsidR="00F75722" w:rsidRPr="000C06BA" w:rsidRDefault="004C6C67" w:rsidP="00EF57FB">
      <w:pPr>
        <w:spacing w:after="80" w:line="252" w:lineRule="auto"/>
        <w:rPr>
          <w:b/>
          <w:color w:val="006890"/>
          <w:sz w:val="28"/>
          <w:szCs w:val="28"/>
        </w:rPr>
      </w:pPr>
      <w:r>
        <w:rPr>
          <w:b/>
          <w:color w:val="006890"/>
          <w:sz w:val="28"/>
          <w:szCs w:val="28"/>
        </w:rPr>
        <w:t>6</w:t>
      </w:r>
      <w:r w:rsidR="007016AB" w:rsidRPr="000C06BA">
        <w:rPr>
          <w:b/>
          <w:color w:val="006890"/>
          <w:sz w:val="28"/>
          <w:szCs w:val="28"/>
        </w:rPr>
        <w:t xml:space="preserve">. </w:t>
      </w:r>
      <w:r w:rsidR="00F75722" w:rsidRPr="000C06BA">
        <w:rPr>
          <w:b/>
          <w:color w:val="006890"/>
          <w:sz w:val="28"/>
          <w:szCs w:val="28"/>
        </w:rPr>
        <w:t xml:space="preserve">    </w:t>
      </w:r>
      <w:r w:rsidR="00D9169E">
        <w:rPr>
          <w:b/>
          <w:color w:val="006890"/>
          <w:sz w:val="28"/>
          <w:szCs w:val="28"/>
        </w:rPr>
        <w:t>Submitting</w:t>
      </w:r>
      <w:r w:rsidR="007016AB" w:rsidRPr="000C06BA">
        <w:rPr>
          <w:b/>
          <w:color w:val="006890"/>
          <w:sz w:val="28"/>
          <w:szCs w:val="28"/>
        </w:rPr>
        <w:t xml:space="preserve"> </w:t>
      </w:r>
      <w:r w:rsidR="00CD2F3C">
        <w:rPr>
          <w:b/>
          <w:color w:val="006890"/>
          <w:sz w:val="28"/>
          <w:szCs w:val="28"/>
        </w:rPr>
        <w:t>c</w:t>
      </w:r>
      <w:r w:rsidR="007016AB" w:rsidRPr="000C06BA">
        <w:rPr>
          <w:b/>
          <w:color w:val="006890"/>
          <w:sz w:val="28"/>
          <w:szCs w:val="28"/>
        </w:rPr>
        <w:t xml:space="preserve">omplaints </w:t>
      </w:r>
    </w:p>
    <w:p w14:paraId="64B00945" w14:textId="17354DAE" w:rsidR="004635FB" w:rsidRPr="00B118AC" w:rsidRDefault="00926198" w:rsidP="00EF57FB">
      <w:pPr>
        <w:spacing w:after="80" w:line="252" w:lineRule="auto"/>
        <w:rPr>
          <w:rFonts w:asciiTheme="majorHAnsi" w:hAnsiTheme="majorHAnsi"/>
        </w:rPr>
      </w:pPr>
      <w:r>
        <w:rPr>
          <w:rFonts w:asciiTheme="majorHAnsi" w:hAnsiTheme="majorHAnsi"/>
        </w:rPr>
        <w:t xml:space="preserve">6.1  </w:t>
      </w:r>
      <w:r w:rsidR="007016AB" w:rsidRPr="00B118AC">
        <w:rPr>
          <w:rFonts w:asciiTheme="majorHAnsi" w:hAnsiTheme="majorHAnsi"/>
        </w:rPr>
        <w:t xml:space="preserve">To be accepted and classified by </w:t>
      </w:r>
      <w:r w:rsidR="004635FB" w:rsidRPr="00B118AC">
        <w:rPr>
          <w:rFonts w:asciiTheme="majorHAnsi" w:hAnsiTheme="majorHAnsi"/>
        </w:rPr>
        <w:t>SEG</w:t>
      </w:r>
      <w:r w:rsidR="007016AB" w:rsidRPr="00B118AC">
        <w:rPr>
          <w:rFonts w:asciiTheme="majorHAnsi" w:hAnsiTheme="majorHAnsi"/>
        </w:rPr>
        <w:t xml:space="preserve"> as a formal complaint, </w:t>
      </w:r>
      <w:r w:rsidR="002038CF" w:rsidRPr="00B118AC">
        <w:rPr>
          <w:rFonts w:asciiTheme="majorHAnsi" w:hAnsiTheme="majorHAnsi"/>
        </w:rPr>
        <w:t xml:space="preserve">the complainant </w:t>
      </w:r>
      <w:r w:rsidR="007016AB" w:rsidRPr="00B118AC">
        <w:rPr>
          <w:rFonts w:asciiTheme="majorHAnsi" w:hAnsiTheme="majorHAnsi"/>
        </w:rPr>
        <w:t xml:space="preserve">shall: </w:t>
      </w:r>
    </w:p>
    <w:p w14:paraId="0831884C" w14:textId="37FD4E94" w:rsidR="002038CF" w:rsidRPr="00B118AC" w:rsidRDefault="007016AB" w:rsidP="00EF57FB">
      <w:pPr>
        <w:pStyle w:val="ListParagraph"/>
        <w:numPr>
          <w:ilvl w:val="0"/>
          <w:numId w:val="20"/>
        </w:numPr>
        <w:spacing w:after="80" w:line="252" w:lineRule="auto"/>
        <w:rPr>
          <w:rFonts w:asciiTheme="majorHAnsi" w:hAnsiTheme="majorHAnsi"/>
        </w:rPr>
      </w:pPr>
      <w:r w:rsidRPr="00B118AC">
        <w:rPr>
          <w:rFonts w:asciiTheme="majorHAnsi" w:hAnsiTheme="majorHAnsi"/>
        </w:rPr>
        <w:t xml:space="preserve">Use the </w:t>
      </w:r>
      <w:hyperlink r:id="rId12" w:history="1">
        <w:r w:rsidRPr="009434C6">
          <w:rPr>
            <w:rStyle w:val="Hyperlink"/>
            <w:rFonts w:asciiTheme="majorHAnsi" w:hAnsiTheme="majorHAnsi"/>
          </w:rPr>
          <w:t>Complaint form</w:t>
        </w:r>
      </w:hyperlink>
      <w:r w:rsidRPr="00B118AC">
        <w:rPr>
          <w:rFonts w:asciiTheme="majorHAnsi" w:hAnsiTheme="majorHAnsi"/>
        </w:rPr>
        <w:t xml:space="preserve"> in ANNEX 1 </w:t>
      </w:r>
    </w:p>
    <w:p w14:paraId="58E839D2" w14:textId="77777777" w:rsidR="003E4D97" w:rsidRPr="00B118AC" w:rsidRDefault="002038CF" w:rsidP="00EF57FB">
      <w:pPr>
        <w:pStyle w:val="ListParagraph"/>
        <w:numPr>
          <w:ilvl w:val="0"/>
          <w:numId w:val="20"/>
        </w:numPr>
        <w:spacing w:after="80" w:line="252" w:lineRule="auto"/>
        <w:rPr>
          <w:rFonts w:asciiTheme="majorHAnsi" w:hAnsiTheme="majorHAnsi"/>
        </w:rPr>
      </w:pPr>
      <w:r w:rsidRPr="00B118AC">
        <w:rPr>
          <w:rFonts w:asciiTheme="majorHAnsi" w:hAnsiTheme="majorHAnsi"/>
        </w:rPr>
        <w:t>S</w:t>
      </w:r>
      <w:r w:rsidR="007016AB" w:rsidRPr="00B118AC">
        <w:rPr>
          <w:rFonts w:asciiTheme="majorHAnsi" w:hAnsiTheme="majorHAnsi"/>
        </w:rPr>
        <w:t>ubmit</w:t>
      </w:r>
      <w:r w:rsidRPr="00B118AC">
        <w:rPr>
          <w:rFonts w:asciiTheme="majorHAnsi" w:hAnsiTheme="majorHAnsi"/>
        </w:rPr>
        <w:t xml:space="preserve"> it</w:t>
      </w:r>
      <w:r w:rsidR="007016AB" w:rsidRPr="00B118AC">
        <w:rPr>
          <w:rFonts w:asciiTheme="majorHAnsi" w:hAnsiTheme="majorHAnsi"/>
        </w:rPr>
        <w:t xml:space="preserve"> in writing by email to: </w:t>
      </w:r>
      <w:r w:rsidR="001E3DDD" w:rsidRPr="00B118AC">
        <w:rPr>
          <w:rFonts w:asciiTheme="majorHAnsi" w:hAnsiTheme="majorHAnsi"/>
        </w:rPr>
        <w:t xml:space="preserve"> </w:t>
      </w:r>
      <w:hyperlink r:id="rId13" w:history="1">
        <w:r w:rsidRPr="00B118AC">
          <w:rPr>
            <w:rStyle w:val="Hyperlink"/>
            <w:rFonts w:asciiTheme="majorHAnsi" w:hAnsiTheme="majorHAnsi"/>
          </w:rPr>
          <w:t>info@sustainableeelgroup.org</w:t>
        </w:r>
      </w:hyperlink>
      <w:r w:rsidRPr="00B118AC">
        <w:rPr>
          <w:rFonts w:asciiTheme="majorHAnsi" w:hAnsiTheme="majorHAnsi"/>
        </w:rPr>
        <w:t xml:space="preserve"> or</w:t>
      </w:r>
    </w:p>
    <w:p w14:paraId="377041E4" w14:textId="77777777" w:rsidR="00F36798" w:rsidRPr="00B118AC" w:rsidRDefault="007016AB" w:rsidP="00EF57FB">
      <w:pPr>
        <w:pStyle w:val="ListParagraph"/>
        <w:numPr>
          <w:ilvl w:val="0"/>
          <w:numId w:val="21"/>
        </w:numPr>
        <w:spacing w:after="80" w:line="252" w:lineRule="auto"/>
        <w:rPr>
          <w:rFonts w:asciiTheme="majorHAnsi" w:hAnsiTheme="majorHAnsi"/>
        </w:rPr>
      </w:pPr>
      <w:r w:rsidRPr="00B118AC">
        <w:rPr>
          <w:rFonts w:asciiTheme="majorHAnsi" w:hAnsiTheme="majorHAnsi"/>
        </w:rPr>
        <w:t xml:space="preserve">Be specific and include appropriate objective justification and evidence to credibly substantiate any </w:t>
      </w:r>
      <w:proofErr w:type="gramStart"/>
      <w:r w:rsidRPr="00B118AC">
        <w:rPr>
          <w:rFonts w:asciiTheme="majorHAnsi" w:hAnsiTheme="majorHAnsi"/>
        </w:rPr>
        <w:t>claim</w:t>
      </w:r>
      <w:proofErr w:type="gramEnd"/>
    </w:p>
    <w:p w14:paraId="541750AF" w14:textId="2358A886" w:rsidR="00AD5096" w:rsidRPr="00B118AC" w:rsidRDefault="00144A5B" w:rsidP="00EF57FB">
      <w:pPr>
        <w:spacing w:after="80" w:line="252" w:lineRule="auto"/>
        <w:rPr>
          <w:rFonts w:asciiTheme="majorHAnsi" w:hAnsiTheme="majorHAnsi"/>
        </w:rPr>
      </w:pPr>
      <w:r>
        <w:rPr>
          <w:rFonts w:asciiTheme="majorHAnsi" w:hAnsiTheme="majorHAnsi"/>
        </w:rPr>
        <w:t xml:space="preserve">6.2  </w:t>
      </w:r>
      <w:r w:rsidR="007016AB" w:rsidRPr="00B118AC">
        <w:rPr>
          <w:rFonts w:asciiTheme="majorHAnsi" w:hAnsiTheme="majorHAnsi"/>
        </w:rPr>
        <w:t xml:space="preserve">Upon receipt, the </w:t>
      </w:r>
      <w:r w:rsidR="00AD5096" w:rsidRPr="00B118AC">
        <w:rPr>
          <w:rFonts w:asciiTheme="majorHAnsi" w:hAnsiTheme="majorHAnsi"/>
        </w:rPr>
        <w:t>SEG</w:t>
      </w:r>
      <w:r w:rsidR="007016AB" w:rsidRPr="00B118AC">
        <w:rPr>
          <w:rFonts w:asciiTheme="majorHAnsi" w:hAnsiTheme="majorHAnsi"/>
        </w:rPr>
        <w:t xml:space="preserve"> shall endeavour to verify if the complaint meets the general criteria set out in Section 2 within 5 working days of receipt. </w:t>
      </w:r>
    </w:p>
    <w:p w14:paraId="3A790914" w14:textId="7E0C5C93" w:rsidR="00B118AC" w:rsidRPr="00C672F3" w:rsidRDefault="00144A5B" w:rsidP="00EF57FB">
      <w:pPr>
        <w:spacing w:after="80" w:line="252" w:lineRule="auto"/>
        <w:rPr>
          <w:rFonts w:asciiTheme="majorHAnsi" w:hAnsiTheme="majorHAnsi"/>
        </w:rPr>
      </w:pPr>
      <w:r>
        <w:rPr>
          <w:rFonts w:asciiTheme="majorHAnsi" w:hAnsiTheme="majorHAnsi"/>
        </w:rPr>
        <w:t xml:space="preserve">6.3  </w:t>
      </w:r>
      <w:r w:rsidR="00B118AC" w:rsidRPr="00C672F3">
        <w:rPr>
          <w:rFonts w:asciiTheme="majorHAnsi" w:hAnsiTheme="majorHAnsi"/>
        </w:rPr>
        <w:t xml:space="preserve">SEG </w:t>
      </w:r>
      <w:r w:rsidR="007016AB" w:rsidRPr="00C672F3">
        <w:rPr>
          <w:rFonts w:asciiTheme="majorHAnsi" w:hAnsiTheme="majorHAnsi"/>
        </w:rPr>
        <w:t xml:space="preserve">may ask for further information to substantiate the information received from the complainant. Unsubstantiated complaints or complaints based upon hearsay will not be accepted. </w:t>
      </w:r>
    </w:p>
    <w:p w14:paraId="0810289A" w14:textId="7CFAB582" w:rsidR="00AA662E" w:rsidRPr="00C672F3" w:rsidRDefault="00144A5B" w:rsidP="00EF57FB">
      <w:pPr>
        <w:spacing w:after="80" w:line="252" w:lineRule="auto"/>
        <w:rPr>
          <w:rFonts w:asciiTheme="majorHAnsi" w:hAnsiTheme="majorHAnsi"/>
        </w:rPr>
      </w:pPr>
      <w:r>
        <w:rPr>
          <w:rFonts w:asciiTheme="majorHAnsi" w:hAnsiTheme="majorHAnsi"/>
        </w:rPr>
        <w:t xml:space="preserve">6.4  </w:t>
      </w:r>
      <w:r w:rsidR="007016AB" w:rsidRPr="00C672F3">
        <w:rPr>
          <w:rFonts w:asciiTheme="majorHAnsi" w:hAnsiTheme="majorHAnsi"/>
        </w:rPr>
        <w:t xml:space="preserve">Once accepted </w:t>
      </w:r>
      <w:r w:rsidR="00B118AC" w:rsidRPr="00C672F3">
        <w:rPr>
          <w:rFonts w:asciiTheme="majorHAnsi" w:hAnsiTheme="majorHAnsi"/>
        </w:rPr>
        <w:t>SEG</w:t>
      </w:r>
      <w:r w:rsidR="007016AB" w:rsidRPr="00C672F3">
        <w:rPr>
          <w:rFonts w:asciiTheme="majorHAnsi" w:hAnsiTheme="majorHAnsi"/>
        </w:rPr>
        <w:t xml:space="preserve"> shall re</w:t>
      </w:r>
      <w:r w:rsidR="00B21195">
        <w:rPr>
          <w:rFonts w:asciiTheme="majorHAnsi" w:hAnsiTheme="majorHAnsi"/>
        </w:rPr>
        <w:t>fer</w:t>
      </w:r>
      <w:r w:rsidR="007016AB" w:rsidRPr="00C672F3">
        <w:rPr>
          <w:rFonts w:asciiTheme="majorHAnsi" w:hAnsiTheme="majorHAnsi"/>
        </w:rPr>
        <w:t xml:space="preserve"> the complaint to the </w:t>
      </w:r>
      <w:r w:rsidR="00B118AC" w:rsidRPr="00C672F3">
        <w:rPr>
          <w:rFonts w:asciiTheme="majorHAnsi" w:hAnsiTheme="majorHAnsi"/>
        </w:rPr>
        <w:t xml:space="preserve">SEG </w:t>
      </w:r>
      <w:r w:rsidR="00B21195">
        <w:rPr>
          <w:rFonts w:asciiTheme="majorHAnsi" w:hAnsiTheme="majorHAnsi"/>
        </w:rPr>
        <w:t>Investigator</w:t>
      </w:r>
      <w:r w:rsidR="007016AB" w:rsidRPr="00C672F3">
        <w:rPr>
          <w:rFonts w:asciiTheme="majorHAnsi" w:hAnsiTheme="majorHAnsi"/>
        </w:rPr>
        <w:t xml:space="preserve"> within 2 </w:t>
      </w:r>
      <w:r w:rsidR="005E7C12">
        <w:rPr>
          <w:rFonts w:asciiTheme="majorHAnsi" w:hAnsiTheme="majorHAnsi"/>
        </w:rPr>
        <w:t xml:space="preserve">working </w:t>
      </w:r>
      <w:r w:rsidR="007016AB" w:rsidRPr="00C672F3">
        <w:rPr>
          <w:rFonts w:asciiTheme="majorHAnsi" w:hAnsiTheme="majorHAnsi"/>
        </w:rPr>
        <w:t>days</w:t>
      </w:r>
      <w:r w:rsidR="00433C17">
        <w:rPr>
          <w:rFonts w:asciiTheme="majorHAnsi" w:hAnsiTheme="majorHAnsi"/>
        </w:rPr>
        <w:t xml:space="preserve"> and shall record the complaints in the </w:t>
      </w:r>
      <w:r w:rsidR="004C6333">
        <w:rPr>
          <w:rFonts w:asciiTheme="majorHAnsi" w:hAnsiTheme="majorHAnsi"/>
        </w:rPr>
        <w:t>c</w:t>
      </w:r>
      <w:r w:rsidR="00433C17">
        <w:rPr>
          <w:rFonts w:asciiTheme="majorHAnsi" w:hAnsiTheme="majorHAnsi"/>
        </w:rPr>
        <w:t>omplaints log</w:t>
      </w:r>
      <w:r w:rsidR="007016AB" w:rsidRPr="00C672F3">
        <w:rPr>
          <w:rFonts w:asciiTheme="majorHAnsi" w:hAnsiTheme="majorHAnsi"/>
        </w:rPr>
        <w:t xml:space="preserve">. </w:t>
      </w:r>
    </w:p>
    <w:p w14:paraId="3012AA1B" w14:textId="4109273B" w:rsidR="00AA662E" w:rsidRDefault="00144A5B" w:rsidP="00EF57FB">
      <w:pPr>
        <w:spacing w:after="80" w:line="252" w:lineRule="auto"/>
        <w:rPr>
          <w:rFonts w:asciiTheme="majorHAnsi" w:hAnsiTheme="majorHAnsi"/>
        </w:rPr>
      </w:pPr>
      <w:r>
        <w:rPr>
          <w:rFonts w:asciiTheme="majorHAnsi" w:hAnsiTheme="majorHAnsi"/>
        </w:rPr>
        <w:t xml:space="preserve">6.5  </w:t>
      </w:r>
      <w:proofErr w:type="gramStart"/>
      <w:r w:rsidR="007016AB" w:rsidRPr="00C672F3">
        <w:rPr>
          <w:rFonts w:asciiTheme="majorHAnsi" w:hAnsiTheme="majorHAnsi"/>
        </w:rPr>
        <w:t>Non-accepted</w:t>
      </w:r>
      <w:proofErr w:type="gramEnd"/>
      <w:r w:rsidR="007016AB" w:rsidRPr="00C672F3">
        <w:rPr>
          <w:rFonts w:asciiTheme="majorHAnsi" w:hAnsiTheme="majorHAnsi"/>
        </w:rPr>
        <w:t xml:space="preserve"> complaints will </w:t>
      </w:r>
      <w:r w:rsidR="00433C17">
        <w:rPr>
          <w:rFonts w:asciiTheme="majorHAnsi" w:hAnsiTheme="majorHAnsi"/>
        </w:rPr>
        <w:t xml:space="preserve">also </w:t>
      </w:r>
      <w:r w:rsidR="007016AB" w:rsidRPr="00C672F3">
        <w:rPr>
          <w:rFonts w:asciiTheme="majorHAnsi" w:hAnsiTheme="majorHAnsi"/>
        </w:rPr>
        <w:t>be logged</w:t>
      </w:r>
      <w:r w:rsidR="00B56417">
        <w:rPr>
          <w:rFonts w:asciiTheme="majorHAnsi" w:hAnsiTheme="majorHAnsi"/>
        </w:rPr>
        <w:t xml:space="preserve">. </w:t>
      </w:r>
    </w:p>
    <w:p w14:paraId="1732E4BE" w14:textId="77777777" w:rsidR="00B56417" w:rsidRPr="00B56417" w:rsidRDefault="00B56417" w:rsidP="00EF57FB">
      <w:pPr>
        <w:spacing w:after="80" w:line="252" w:lineRule="auto"/>
        <w:rPr>
          <w:rFonts w:asciiTheme="majorHAnsi" w:hAnsiTheme="majorHAnsi"/>
          <w:strike/>
        </w:rPr>
      </w:pPr>
    </w:p>
    <w:p w14:paraId="2DE0BC22" w14:textId="41B8FDAA" w:rsidR="000C06BA" w:rsidRPr="000C06BA" w:rsidRDefault="004C6C67" w:rsidP="00EF57FB">
      <w:pPr>
        <w:spacing w:after="80" w:line="252" w:lineRule="auto"/>
        <w:rPr>
          <w:b/>
          <w:color w:val="006890"/>
          <w:sz w:val="28"/>
          <w:szCs w:val="28"/>
        </w:rPr>
      </w:pPr>
      <w:r>
        <w:rPr>
          <w:b/>
          <w:color w:val="006890"/>
          <w:sz w:val="28"/>
          <w:szCs w:val="28"/>
        </w:rPr>
        <w:t>7</w:t>
      </w:r>
      <w:r w:rsidR="0045700C" w:rsidRPr="000C06BA">
        <w:rPr>
          <w:b/>
          <w:color w:val="006890"/>
          <w:sz w:val="28"/>
          <w:szCs w:val="28"/>
        </w:rPr>
        <w:t xml:space="preserve">. </w:t>
      </w:r>
      <w:r w:rsidR="000C06BA" w:rsidRPr="000C06BA">
        <w:rPr>
          <w:b/>
          <w:color w:val="006890"/>
          <w:sz w:val="28"/>
          <w:szCs w:val="28"/>
        </w:rPr>
        <w:t xml:space="preserve">  </w:t>
      </w:r>
      <w:r w:rsidR="00AC0861">
        <w:rPr>
          <w:b/>
          <w:color w:val="006890"/>
          <w:sz w:val="28"/>
          <w:szCs w:val="28"/>
        </w:rPr>
        <w:t xml:space="preserve">Investigating </w:t>
      </w:r>
      <w:r w:rsidR="00CD2F3C">
        <w:rPr>
          <w:b/>
          <w:color w:val="006890"/>
          <w:sz w:val="28"/>
          <w:szCs w:val="28"/>
        </w:rPr>
        <w:t>c</w:t>
      </w:r>
      <w:r w:rsidR="0045700C" w:rsidRPr="000C06BA">
        <w:rPr>
          <w:b/>
          <w:color w:val="006890"/>
          <w:sz w:val="28"/>
          <w:szCs w:val="28"/>
        </w:rPr>
        <w:t xml:space="preserve">omplaints </w:t>
      </w:r>
    </w:p>
    <w:p w14:paraId="6354E714" w14:textId="79D743FF" w:rsidR="0052616D" w:rsidRPr="00870225" w:rsidRDefault="00144A5B" w:rsidP="00EF57FB">
      <w:pPr>
        <w:spacing w:after="80" w:line="252" w:lineRule="auto"/>
        <w:rPr>
          <w:rFonts w:asciiTheme="majorHAnsi" w:hAnsiTheme="majorHAnsi" w:cstheme="majorHAnsi"/>
        </w:rPr>
      </w:pPr>
      <w:r>
        <w:rPr>
          <w:rFonts w:asciiTheme="majorHAnsi" w:hAnsiTheme="majorHAnsi" w:cstheme="majorHAnsi"/>
        </w:rPr>
        <w:t xml:space="preserve">7.1  </w:t>
      </w:r>
      <w:r w:rsidR="00EC269C" w:rsidRPr="00870225">
        <w:rPr>
          <w:rFonts w:asciiTheme="majorHAnsi" w:hAnsiTheme="majorHAnsi" w:cstheme="majorHAnsi"/>
        </w:rPr>
        <w:t>SEG</w:t>
      </w:r>
      <w:r w:rsidR="0045700C" w:rsidRPr="00870225">
        <w:rPr>
          <w:rFonts w:asciiTheme="majorHAnsi" w:hAnsiTheme="majorHAnsi" w:cstheme="majorHAnsi"/>
        </w:rPr>
        <w:t xml:space="preserve"> shall allocate an ‘investigator’ within </w:t>
      </w:r>
      <w:r w:rsidR="00204602">
        <w:rPr>
          <w:rFonts w:asciiTheme="majorHAnsi" w:hAnsiTheme="majorHAnsi" w:cstheme="majorHAnsi"/>
        </w:rPr>
        <w:t>5</w:t>
      </w:r>
      <w:r w:rsidR="0045700C" w:rsidRPr="00870225">
        <w:rPr>
          <w:rFonts w:asciiTheme="majorHAnsi" w:hAnsiTheme="majorHAnsi" w:cstheme="majorHAnsi"/>
        </w:rPr>
        <w:t xml:space="preserve"> </w:t>
      </w:r>
      <w:r w:rsidR="005E7C12">
        <w:rPr>
          <w:rFonts w:asciiTheme="majorHAnsi" w:hAnsiTheme="majorHAnsi" w:cstheme="majorHAnsi"/>
        </w:rPr>
        <w:t xml:space="preserve">working </w:t>
      </w:r>
      <w:r w:rsidR="0045700C" w:rsidRPr="00870225">
        <w:rPr>
          <w:rFonts w:asciiTheme="majorHAnsi" w:hAnsiTheme="majorHAnsi" w:cstheme="majorHAnsi"/>
        </w:rPr>
        <w:t>days of receipt of the complaint to review or resolve a complaint according to the following criteria</w:t>
      </w:r>
      <w:r w:rsidR="005E7C12">
        <w:rPr>
          <w:rFonts w:asciiTheme="majorHAnsi" w:hAnsiTheme="majorHAnsi" w:cstheme="majorHAnsi"/>
        </w:rPr>
        <w:t>:</w:t>
      </w:r>
    </w:p>
    <w:p w14:paraId="63DAE749" w14:textId="1B084B12" w:rsidR="005E4CD0" w:rsidRDefault="0045700C" w:rsidP="005E4CD0">
      <w:pPr>
        <w:pStyle w:val="ListParagraph"/>
        <w:numPr>
          <w:ilvl w:val="2"/>
          <w:numId w:val="36"/>
        </w:numPr>
        <w:spacing w:after="80" w:line="252" w:lineRule="auto"/>
        <w:ind w:left="993" w:hanging="709"/>
        <w:rPr>
          <w:rFonts w:asciiTheme="majorHAnsi" w:hAnsiTheme="majorHAnsi" w:cstheme="majorHAnsi"/>
        </w:rPr>
      </w:pPr>
      <w:r w:rsidRPr="005E4CD0">
        <w:rPr>
          <w:rFonts w:asciiTheme="majorHAnsi" w:hAnsiTheme="majorHAnsi" w:cstheme="majorHAnsi"/>
        </w:rPr>
        <w:t>The investigator shall not be directly implicated in the complaint</w:t>
      </w:r>
      <w:r w:rsidR="004C6333">
        <w:rPr>
          <w:rFonts w:asciiTheme="majorHAnsi" w:hAnsiTheme="majorHAnsi" w:cstheme="majorHAnsi"/>
        </w:rPr>
        <w:t>.</w:t>
      </w:r>
    </w:p>
    <w:p w14:paraId="268F25C5" w14:textId="2834BE91" w:rsidR="005E4CD0" w:rsidRDefault="0045700C" w:rsidP="005E4CD0">
      <w:pPr>
        <w:pStyle w:val="ListParagraph"/>
        <w:numPr>
          <w:ilvl w:val="2"/>
          <w:numId w:val="36"/>
        </w:numPr>
        <w:spacing w:after="80" w:line="252" w:lineRule="auto"/>
        <w:ind w:left="993" w:hanging="709"/>
        <w:rPr>
          <w:rFonts w:asciiTheme="majorHAnsi" w:hAnsiTheme="majorHAnsi" w:cstheme="majorHAnsi"/>
        </w:rPr>
      </w:pPr>
      <w:r w:rsidRPr="005E4CD0">
        <w:rPr>
          <w:rFonts w:asciiTheme="majorHAnsi" w:hAnsiTheme="majorHAnsi" w:cstheme="majorHAnsi"/>
        </w:rPr>
        <w:t>A copy of the complaint, with all correspondence, shall be passed to the investigator</w:t>
      </w:r>
      <w:r w:rsidR="004C6333">
        <w:rPr>
          <w:rFonts w:asciiTheme="majorHAnsi" w:hAnsiTheme="majorHAnsi" w:cstheme="majorHAnsi"/>
        </w:rPr>
        <w:t>.</w:t>
      </w:r>
    </w:p>
    <w:p w14:paraId="1CB572C9" w14:textId="34835385" w:rsidR="005E4CD0" w:rsidRDefault="0045700C" w:rsidP="005E4CD0">
      <w:pPr>
        <w:pStyle w:val="ListParagraph"/>
        <w:numPr>
          <w:ilvl w:val="2"/>
          <w:numId w:val="36"/>
        </w:numPr>
        <w:spacing w:after="80" w:line="252" w:lineRule="auto"/>
        <w:ind w:left="993" w:hanging="709"/>
        <w:rPr>
          <w:rFonts w:asciiTheme="majorHAnsi" w:hAnsiTheme="majorHAnsi" w:cstheme="majorHAnsi"/>
        </w:rPr>
      </w:pPr>
      <w:r w:rsidRPr="005E4CD0">
        <w:rPr>
          <w:rFonts w:asciiTheme="majorHAnsi" w:hAnsiTheme="majorHAnsi" w:cstheme="majorHAnsi"/>
        </w:rPr>
        <w:t>The investigator may contact the complainant to determine the full nature and extent of the complaint and to obtain any additional information from whatever source, including the complainant and other stakeholders, if necessary</w:t>
      </w:r>
      <w:r w:rsidR="004C6333">
        <w:rPr>
          <w:rFonts w:asciiTheme="majorHAnsi" w:hAnsiTheme="majorHAnsi" w:cstheme="majorHAnsi"/>
        </w:rPr>
        <w:t>.</w:t>
      </w:r>
    </w:p>
    <w:p w14:paraId="0551861C" w14:textId="78F39AB7" w:rsidR="005E4CD0" w:rsidRDefault="0045700C" w:rsidP="005E4CD0">
      <w:pPr>
        <w:pStyle w:val="ListParagraph"/>
        <w:numPr>
          <w:ilvl w:val="2"/>
          <w:numId w:val="36"/>
        </w:numPr>
        <w:spacing w:after="80" w:line="252" w:lineRule="auto"/>
        <w:ind w:left="993" w:hanging="709"/>
        <w:rPr>
          <w:rFonts w:asciiTheme="majorHAnsi" w:hAnsiTheme="majorHAnsi" w:cstheme="majorHAnsi"/>
        </w:rPr>
      </w:pPr>
      <w:r w:rsidRPr="005E4CD0">
        <w:rPr>
          <w:rFonts w:asciiTheme="majorHAnsi" w:hAnsiTheme="majorHAnsi" w:cstheme="majorHAnsi"/>
        </w:rPr>
        <w:t>The investigator shall send the complainant an estimated timeframe for dealing with the complaint and keep them informed of the progress of the investigation</w:t>
      </w:r>
      <w:r w:rsidR="004C6333">
        <w:rPr>
          <w:rFonts w:asciiTheme="majorHAnsi" w:hAnsiTheme="majorHAnsi" w:cstheme="majorHAnsi"/>
        </w:rPr>
        <w:t>.</w:t>
      </w:r>
    </w:p>
    <w:p w14:paraId="210AC619" w14:textId="0C8C2EFF" w:rsidR="00C30762" w:rsidRDefault="0045700C" w:rsidP="00C30762">
      <w:pPr>
        <w:pStyle w:val="ListParagraph"/>
        <w:numPr>
          <w:ilvl w:val="2"/>
          <w:numId w:val="36"/>
        </w:numPr>
        <w:spacing w:after="80" w:line="252" w:lineRule="auto"/>
        <w:ind w:left="993" w:hanging="709"/>
        <w:rPr>
          <w:rFonts w:asciiTheme="majorHAnsi" w:hAnsiTheme="majorHAnsi" w:cstheme="majorHAnsi"/>
        </w:rPr>
      </w:pPr>
      <w:r w:rsidRPr="005E4CD0">
        <w:rPr>
          <w:rFonts w:asciiTheme="majorHAnsi" w:hAnsiTheme="majorHAnsi" w:cstheme="majorHAnsi"/>
        </w:rPr>
        <w:t xml:space="preserve">The investigator shall determine whether the complaint has merit or whether the complaint has not borne out as a situation needing corrective actions. </w:t>
      </w:r>
      <w:r w:rsidR="00C30762">
        <w:rPr>
          <w:rFonts w:asciiTheme="majorHAnsi" w:hAnsiTheme="majorHAnsi" w:cstheme="majorHAnsi"/>
        </w:rPr>
        <w:t xml:space="preserve"> </w:t>
      </w:r>
      <w:r w:rsidRPr="005E4CD0">
        <w:rPr>
          <w:rFonts w:asciiTheme="majorHAnsi" w:hAnsiTheme="majorHAnsi" w:cstheme="majorHAnsi"/>
        </w:rPr>
        <w:t xml:space="preserve">Any decisions shall be recorded in the </w:t>
      </w:r>
      <w:r w:rsidR="00822427">
        <w:rPr>
          <w:rFonts w:asciiTheme="majorHAnsi" w:hAnsiTheme="majorHAnsi" w:cstheme="majorHAnsi"/>
        </w:rPr>
        <w:t>c</w:t>
      </w:r>
      <w:r w:rsidR="00556A21" w:rsidRPr="005E4CD0">
        <w:rPr>
          <w:rFonts w:asciiTheme="majorHAnsi" w:hAnsiTheme="majorHAnsi" w:cstheme="majorHAnsi"/>
        </w:rPr>
        <w:t>omplaints</w:t>
      </w:r>
      <w:r w:rsidRPr="005E4CD0">
        <w:rPr>
          <w:rFonts w:asciiTheme="majorHAnsi" w:hAnsiTheme="majorHAnsi" w:cstheme="majorHAnsi"/>
        </w:rPr>
        <w:t xml:space="preserve"> log and passed to the </w:t>
      </w:r>
      <w:r w:rsidR="0052616D" w:rsidRPr="005E4CD0">
        <w:rPr>
          <w:rFonts w:asciiTheme="majorHAnsi" w:hAnsiTheme="majorHAnsi" w:cstheme="majorHAnsi"/>
        </w:rPr>
        <w:t xml:space="preserve">SEG </w:t>
      </w:r>
      <w:r w:rsidR="004C6333">
        <w:rPr>
          <w:rFonts w:asciiTheme="majorHAnsi" w:hAnsiTheme="majorHAnsi" w:cstheme="majorHAnsi"/>
        </w:rPr>
        <w:t>Board.</w:t>
      </w:r>
    </w:p>
    <w:p w14:paraId="566DC7D1" w14:textId="0DE9CEE0" w:rsidR="00C30762" w:rsidRDefault="0045700C" w:rsidP="00C30762">
      <w:pPr>
        <w:pStyle w:val="ListParagraph"/>
        <w:numPr>
          <w:ilvl w:val="2"/>
          <w:numId w:val="36"/>
        </w:numPr>
        <w:spacing w:after="80" w:line="252" w:lineRule="auto"/>
        <w:ind w:left="993" w:hanging="709"/>
        <w:rPr>
          <w:rFonts w:asciiTheme="majorHAnsi" w:hAnsiTheme="majorHAnsi" w:cstheme="majorHAnsi"/>
        </w:rPr>
      </w:pPr>
      <w:r w:rsidRPr="00C30762">
        <w:rPr>
          <w:rFonts w:asciiTheme="majorHAnsi" w:hAnsiTheme="majorHAnsi" w:cstheme="majorHAnsi"/>
        </w:rPr>
        <w:lastRenderedPageBreak/>
        <w:t xml:space="preserve">For complaints with merit, the investigator shall determine the cause of the complaint and, after review, shall set up an action plan to correct the cause of the complaint and prevent its reoccurrence. This shall be presented to the </w:t>
      </w:r>
      <w:r w:rsidR="00C30762">
        <w:rPr>
          <w:rFonts w:asciiTheme="majorHAnsi" w:hAnsiTheme="majorHAnsi" w:cstheme="majorHAnsi"/>
        </w:rPr>
        <w:t xml:space="preserve">SEG </w:t>
      </w:r>
      <w:r w:rsidR="007D7EFE">
        <w:rPr>
          <w:rFonts w:asciiTheme="majorHAnsi" w:hAnsiTheme="majorHAnsi" w:cstheme="majorHAnsi"/>
        </w:rPr>
        <w:t>Board.</w:t>
      </w:r>
    </w:p>
    <w:p w14:paraId="78029E09" w14:textId="7CB1EB7A" w:rsidR="00927F9D" w:rsidRPr="00C30762" w:rsidRDefault="0045700C" w:rsidP="00C30762">
      <w:pPr>
        <w:pStyle w:val="ListParagraph"/>
        <w:numPr>
          <w:ilvl w:val="2"/>
          <w:numId w:val="36"/>
        </w:numPr>
        <w:spacing w:after="80" w:line="252" w:lineRule="auto"/>
        <w:ind w:left="993" w:hanging="709"/>
        <w:rPr>
          <w:rFonts w:asciiTheme="majorHAnsi" w:hAnsiTheme="majorHAnsi" w:cstheme="majorHAnsi"/>
        </w:rPr>
      </w:pPr>
      <w:r w:rsidRPr="00C30762">
        <w:rPr>
          <w:rFonts w:asciiTheme="majorHAnsi" w:hAnsiTheme="majorHAnsi" w:cstheme="majorHAnsi"/>
        </w:rPr>
        <w:t xml:space="preserve">For complaints with no merit, </w:t>
      </w:r>
      <w:r w:rsidR="00927F9D" w:rsidRPr="00C30762">
        <w:rPr>
          <w:rFonts w:asciiTheme="majorHAnsi" w:hAnsiTheme="majorHAnsi" w:cstheme="majorHAnsi"/>
        </w:rPr>
        <w:t>SEG</w:t>
      </w:r>
      <w:r w:rsidRPr="00C30762">
        <w:rPr>
          <w:rFonts w:asciiTheme="majorHAnsi" w:hAnsiTheme="majorHAnsi" w:cstheme="majorHAnsi"/>
        </w:rPr>
        <w:t xml:space="preserve"> will inform the </w:t>
      </w:r>
      <w:proofErr w:type="gramStart"/>
      <w:r w:rsidR="00822427">
        <w:rPr>
          <w:rFonts w:asciiTheme="majorHAnsi" w:hAnsiTheme="majorHAnsi" w:cstheme="majorHAnsi"/>
        </w:rPr>
        <w:t>c</w:t>
      </w:r>
      <w:r w:rsidRPr="00C30762">
        <w:rPr>
          <w:rFonts w:asciiTheme="majorHAnsi" w:hAnsiTheme="majorHAnsi" w:cstheme="majorHAnsi"/>
        </w:rPr>
        <w:t>omplainant</w:t>
      </w:r>
      <w:proofErr w:type="gramEnd"/>
      <w:r w:rsidRPr="00C30762">
        <w:rPr>
          <w:rFonts w:asciiTheme="majorHAnsi" w:hAnsiTheme="majorHAnsi" w:cstheme="majorHAnsi"/>
        </w:rPr>
        <w:t xml:space="preserve"> accordingly, including a summary of the underlying assessment. </w:t>
      </w:r>
    </w:p>
    <w:p w14:paraId="5ACF7F83" w14:textId="77777777" w:rsidR="00036249" w:rsidRDefault="00036249" w:rsidP="00EF57FB">
      <w:pPr>
        <w:spacing w:after="80" w:line="252" w:lineRule="auto"/>
        <w:ind w:left="360"/>
        <w:rPr>
          <w:rFonts w:asciiTheme="majorHAnsi" w:hAnsiTheme="majorHAnsi"/>
        </w:rPr>
      </w:pPr>
    </w:p>
    <w:p w14:paraId="389884A3" w14:textId="1A69BF0D" w:rsidR="004F6418" w:rsidRPr="004F6418" w:rsidRDefault="00A811D6" w:rsidP="00EF57FB">
      <w:pPr>
        <w:spacing w:after="80" w:line="252" w:lineRule="auto"/>
        <w:rPr>
          <w:b/>
          <w:color w:val="006890"/>
          <w:sz w:val="28"/>
          <w:szCs w:val="28"/>
        </w:rPr>
      </w:pPr>
      <w:r>
        <w:rPr>
          <w:b/>
          <w:color w:val="006890"/>
          <w:sz w:val="28"/>
          <w:szCs w:val="28"/>
        </w:rPr>
        <w:t>8</w:t>
      </w:r>
      <w:r w:rsidR="0045700C" w:rsidRPr="004F6418">
        <w:rPr>
          <w:b/>
          <w:color w:val="006890"/>
          <w:sz w:val="28"/>
          <w:szCs w:val="28"/>
        </w:rPr>
        <w:t xml:space="preserve">. </w:t>
      </w:r>
      <w:r w:rsidR="00CD2F3C">
        <w:rPr>
          <w:b/>
          <w:color w:val="006890"/>
          <w:sz w:val="28"/>
          <w:szCs w:val="28"/>
        </w:rPr>
        <w:t xml:space="preserve">    </w:t>
      </w:r>
      <w:r>
        <w:rPr>
          <w:b/>
          <w:color w:val="006890"/>
          <w:sz w:val="28"/>
          <w:szCs w:val="28"/>
        </w:rPr>
        <w:t>Appeals</w:t>
      </w:r>
      <w:r w:rsidR="0045700C" w:rsidRPr="004F6418">
        <w:rPr>
          <w:b/>
          <w:color w:val="006890"/>
          <w:sz w:val="28"/>
          <w:szCs w:val="28"/>
        </w:rPr>
        <w:t xml:space="preserve"> </w:t>
      </w:r>
    </w:p>
    <w:p w14:paraId="25E5B70C" w14:textId="1EF6C074" w:rsidR="00BA0B1D" w:rsidRDefault="0031244A" w:rsidP="00AC0861">
      <w:pPr>
        <w:spacing w:after="80" w:line="252" w:lineRule="auto"/>
        <w:rPr>
          <w:rFonts w:asciiTheme="majorHAnsi" w:hAnsiTheme="majorHAnsi"/>
        </w:rPr>
      </w:pPr>
      <w:r>
        <w:rPr>
          <w:rFonts w:asciiTheme="majorHAnsi" w:hAnsiTheme="majorHAnsi"/>
        </w:rPr>
        <w:t xml:space="preserve">8.1 </w:t>
      </w:r>
      <w:r w:rsidR="00A811D6">
        <w:rPr>
          <w:rFonts w:asciiTheme="majorHAnsi" w:hAnsiTheme="majorHAnsi"/>
        </w:rPr>
        <w:t xml:space="preserve"> If the </w:t>
      </w:r>
      <w:r w:rsidR="00620AC6">
        <w:rPr>
          <w:rFonts w:asciiTheme="majorHAnsi" w:hAnsiTheme="majorHAnsi"/>
        </w:rPr>
        <w:t>c</w:t>
      </w:r>
      <w:r w:rsidR="00A811D6">
        <w:rPr>
          <w:rFonts w:asciiTheme="majorHAnsi" w:hAnsiTheme="majorHAnsi"/>
        </w:rPr>
        <w:t>omplainant is dissatisfied with the response, they may appeal to SEG</w:t>
      </w:r>
      <w:r w:rsidR="00F8285D">
        <w:rPr>
          <w:rFonts w:asciiTheme="majorHAnsi" w:hAnsiTheme="majorHAnsi"/>
        </w:rPr>
        <w:t>.</w:t>
      </w:r>
      <w:r w:rsidR="009A0D35">
        <w:rPr>
          <w:rFonts w:asciiTheme="majorHAnsi" w:hAnsiTheme="majorHAnsi"/>
        </w:rPr>
        <w:t xml:space="preserve"> </w:t>
      </w:r>
    </w:p>
    <w:p w14:paraId="758512D8" w14:textId="7F7D1A4A" w:rsidR="007069C0" w:rsidRDefault="00BA0B1D" w:rsidP="003850C2">
      <w:pPr>
        <w:spacing w:after="80" w:line="252" w:lineRule="auto"/>
        <w:ind w:left="426" w:hanging="426"/>
        <w:rPr>
          <w:rFonts w:asciiTheme="majorHAnsi" w:hAnsiTheme="majorHAnsi"/>
        </w:rPr>
      </w:pPr>
      <w:r>
        <w:rPr>
          <w:rFonts w:asciiTheme="majorHAnsi" w:hAnsiTheme="majorHAnsi"/>
        </w:rPr>
        <w:t xml:space="preserve">8.2  </w:t>
      </w:r>
      <w:r w:rsidR="0073781C">
        <w:rPr>
          <w:rFonts w:asciiTheme="majorHAnsi" w:hAnsiTheme="majorHAnsi"/>
        </w:rPr>
        <w:t xml:space="preserve">If the appeal is unsuccessful the </w:t>
      </w:r>
      <w:r w:rsidR="00620AC6">
        <w:rPr>
          <w:rFonts w:asciiTheme="majorHAnsi" w:hAnsiTheme="majorHAnsi"/>
        </w:rPr>
        <w:t xml:space="preserve">complainant can choose to </w:t>
      </w:r>
      <w:r w:rsidR="0073781C">
        <w:rPr>
          <w:rFonts w:asciiTheme="majorHAnsi" w:hAnsiTheme="majorHAnsi"/>
        </w:rPr>
        <w:t xml:space="preserve">seek </w:t>
      </w:r>
      <w:r>
        <w:rPr>
          <w:rFonts w:asciiTheme="majorHAnsi" w:hAnsiTheme="majorHAnsi"/>
        </w:rPr>
        <w:t xml:space="preserve">independent mediation.   This will be at 50% </w:t>
      </w:r>
      <w:r w:rsidR="003850C2">
        <w:rPr>
          <w:rFonts w:asciiTheme="majorHAnsi" w:hAnsiTheme="majorHAnsi"/>
        </w:rPr>
        <w:t>s</w:t>
      </w:r>
      <w:r>
        <w:rPr>
          <w:rFonts w:asciiTheme="majorHAnsi" w:hAnsiTheme="majorHAnsi"/>
        </w:rPr>
        <w:t>hared</w:t>
      </w:r>
      <w:r w:rsidR="007069C0">
        <w:rPr>
          <w:rFonts w:asciiTheme="majorHAnsi" w:hAnsiTheme="majorHAnsi"/>
        </w:rPr>
        <w:t xml:space="preserve"> </w:t>
      </w:r>
      <w:r w:rsidR="003850C2">
        <w:rPr>
          <w:rFonts w:asciiTheme="majorHAnsi" w:hAnsiTheme="majorHAnsi"/>
        </w:rPr>
        <w:t xml:space="preserve">cost to the complainant and </w:t>
      </w:r>
      <w:r w:rsidR="007D59C6">
        <w:rPr>
          <w:rFonts w:asciiTheme="majorHAnsi" w:hAnsiTheme="majorHAnsi"/>
        </w:rPr>
        <w:t>SEG.</w:t>
      </w:r>
      <w:r w:rsidR="009D2B10">
        <w:rPr>
          <w:rFonts w:asciiTheme="majorHAnsi" w:hAnsiTheme="majorHAnsi"/>
        </w:rPr>
        <w:t xml:space="preserve">  </w:t>
      </w:r>
      <w:r w:rsidR="004D13DF">
        <w:rPr>
          <w:rFonts w:asciiTheme="majorHAnsi" w:hAnsiTheme="majorHAnsi"/>
        </w:rPr>
        <w:t>There will be one round of mediation.</w:t>
      </w:r>
    </w:p>
    <w:p w14:paraId="0EAC0F40" w14:textId="294A19AF" w:rsidR="007D59C6" w:rsidRDefault="007D59C6" w:rsidP="003850C2">
      <w:pPr>
        <w:spacing w:after="80" w:line="252" w:lineRule="auto"/>
        <w:ind w:left="426" w:hanging="426"/>
        <w:rPr>
          <w:rFonts w:asciiTheme="majorHAnsi" w:hAnsiTheme="majorHAnsi"/>
        </w:rPr>
      </w:pPr>
      <w:r>
        <w:rPr>
          <w:rFonts w:asciiTheme="majorHAnsi" w:hAnsiTheme="majorHAnsi"/>
        </w:rPr>
        <w:t>8.3  The decision of the mediator will be final for both parties.</w:t>
      </w:r>
    </w:p>
    <w:p w14:paraId="052E39A2" w14:textId="5965B6D2" w:rsidR="000A06DD" w:rsidRDefault="000A06DD" w:rsidP="00AC0861">
      <w:pPr>
        <w:spacing w:after="80" w:line="252" w:lineRule="auto"/>
        <w:rPr>
          <w:rFonts w:asciiTheme="majorHAnsi" w:hAnsiTheme="majorHAnsi"/>
          <w:highlight w:val="cyan"/>
        </w:rPr>
      </w:pPr>
    </w:p>
    <w:p w14:paraId="409D1178" w14:textId="75422C3A" w:rsidR="00A811D6" w:rsidRPr="004F6418" w:rsidRDefault="00A811D6" w:rsidP="00A811D6">
      <w:pPr>
        <w:spacing w:after="80" w:line="252" w:lineRule="auto"/>
        <w:rPr>
          <w:b/>
          <w:color w:val="006890"/>
          <w:sz w:val="28"/>
          <w:szCs w:val="28"/>
        </w:rPr>
      </w:pPr>
      <w:r>
        <w:rPr>
          <w:b/>
          <w:color w:val="006890"/>
          <w:sz w:val="28"/>
          <w:szCs w:val="28"/>
        </w:rPr>
        <w:t>9</w:t>
      </w:r>
      <w:r w:rsidRPr="004F6418">
        <w:rPr>
          <w:b/>
          <w:color w:val="006890"/>
          <w:sz w:val="28"/>
          <w:szCs w:val="28"/>
        </w:rPr>
        <w:t xml:space="preserve">. </w:t>
      </w:r>
      <w:r>
        <w:rPr>
          <w:b/>
          <w:color w:val="006890"/>
          <w:sz w:val="28"/>
          <w:szCs w:val="28"/>
        </w:rPr>
        <w:t xml:space="preserve">    </w:t>
      </w:r>
      <w:r w:rsidRPr="004F6418">
        <w:rPr>
          <w:b/>
          <w:color w:val="006890"/>
          <w:sz w:val="28"/>
          <w:szCs w:val="28"/>
        </w:rPr>
        <w:t xml:space="preserve">Review </w:t>
      </w:r>
    </w:p>
    <w:p w14:paraId="64B3F219" w14:textId="77777777" w:rsidR="00A811D6" w:rsidRPr="00A7692B" w:rsidRDefault="00A811D6" w:rsidP="00A811D6">
      <w:pPr>
        <w:spacing w:after="80" w:line="252" w:lineRule="auto"/>
        <w:rPr>
          <w:rFonts w:asciiTheme="majorHAnsi" w:hAnsiTheme="majorHAnsi"/>
        </w:rPr>
      </w:pPr>
      <w:r w:rsidRPr="00A7692B">
        <w:rPr>
          <w:rFonts w:asciiTheme="majorHAnsi" w:hAnsiTheme="majorHAnsi"/>
        </w:rPr>
        <w:t xml:space="preserve">This procedure will be reviewed at a minimum of every 5 years or sooner if </w:t>
      </w:r>
      <w:r>
        <w:rPr>
          <w:rFonts w:asciiTheme="majorHAnsi" w:hAnsiTheme="majorHAnsi"/>
        </w:rPr>
        <w:t>deemed</w:t>
      </w:r>
      <w:r w:rsidRPr="00A7692B">
        <w:rPr>
          <w:rFonts w:asciiTheme="majorHAnsi" w:hAnsiTheme="majorHAnsi"/>
        </w:rPr>
        <w:t xml:space="preserve"> necessary. </w:t>
      </w:r>
    </w:p>
    <w:p w14:paraId="528C082E" w14:textId="75F94BE2" w:rsidR="00D225D2" w:rsidRDefault="00D225D2"/>
    <w:p w14:paraId="77E10540" w14:textId="0E9354AD" w:rsidR="00782400" w:rsidRDefault="00782400"/>
    <w:p w14:paraId="45241E08" w14:textId="15A0E0B1" w:rsidR="00782400" w:rsidRDefault="00782400"/>
    <w:p w14:paraId="57D89A3A" w14:textId="2BA17831" w:rsidR="00782400" w:rsidRDefault="00782400"/>
    <w:p w14:paraId="6C8CB076" w14:textId="6C5A95B3" w:rsidR="00782400" w:rsidRDefault="00782400"/>
    <w:p w14:paraId="6A2DF786" w14:textId="007DC77F" w:rsidR="00782400" w:rsidRDefault="00782400"/>
    <w:p w14:paraId="745AF141" w14:textId="5FE64B90" w:rsidR="00782400" w:rsidRDefault="00782400"/>
    <w:p w14:paraId="20EDCFEC" w14:textId="5E4E46D5" w:rsidR="00782400" w:rsidRDefault="00782400"/>
    <w:p w14:paraId="7C0038C2" w14:textId="2F8E7372" w:rsidR="00782400" w:rsidRDefault="00782400"/>
    <w:p w14:paraId="06EFB7C1" w14:textId="35692AB3" w:rsidR="00782400" w:rsidRDefault="00782400"/>
    <w:p w14:paraId="1E97E8BA" w14:textId="44C7D6ED" w:rsidR="00782400" w:rsidRDefault="00782400"/>
    <w:p w14:paraId="418D1425" w14:textId="5C4AA54F" w:rsidR="00782400" w:rsidRDefault="00782400"/>
    <w:p w14:paraId="36B4A7AF" w14:textId="4B91B233" w:rsidR="00782400" w:rsidRDefault="00782400"/>
    <w:p w14:paraId="2F6E2F43" w14:textId="3117E3EC" w:rsidR="00782400" w:rsidRDefault="00782400"/>
    <w:p w14:paraId="7C8FB29E" w14:textId="2FC44818" w:rsidR="00782400" w:rsidRDefault="00782400"/>
    <w:p w14:paraId="180E7B64" w14:textId="7EA0676B" w:rsidR="00782400" w:rsidRDefault="00782400"/>
    <w:p w14:paraId="24B36029" w14:textId="107CD380" w:rsidR="00782400" w:rsidRDefault="00782400"/>
    <w:p w14:paraId="4C15F513" w14:textId="77777777" w:rsidR="00782400" w:rsidRDefault="00782400"/>
    <w:p w14:paraId="0CD6C4AB" w14:textId="6C0E59BD" w:rsidR="004B2A1B" w:rsidRDefault="00D225D2">
      <w:r>
        <w:t>_________________________________________________________________________________________</w:t>
      </w:r>
    </w:p>
    <w:p w14:paraId="0CD82C00" w14:textId="77777777" w:rsidR="00D225D2" w:rsidRPr="00DE6E5B" w:rsidRDefault="00D225D2">
      <w:pPr>
        <w:rPr>
          <w:sz w:val="8"/>
          <w:szCs w:val="8"/>
        </w:rPr>
      </w:pPr>
    </w:p>
    <w:tbl>
      <w:tblPr>
        <w:tblStyle w:val="a3"/>
        <w:tblW w:w="1049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35"/>
        <w:gridCol w:w="4995"/>
        <w:gridCol w:w="2660"/>
      </w:tblGrid>
      <w:tr w:rsidR="004B2A1B" w14:paraId="58E03BE7" w14:textId="77777777" w:rsidTr="00DC3CCE">
        <w:tc>
          <w:tcPr>
            <w:tcW w:w="2835" w:type="dxa"/>
          </w:tcPr>
          <w:p w14:paraId="6C87818F" w14:textId="77777777" w:rsidR="004B2A1B" w:rsidRDefault="004B2A1B" w:rsidP="00DE6E5B">
            <w:pPr>
              <w:rPr>
                <w:rFonts w:ascii="Calibri" w:eastAsia="Calibri" w:hAnsi="Calibri" w:cs="Calibri"/>
              </w:rPr>
            </w:pPr>
          </w:p>
          <w:p w14:paraId="258249BB" w14:textId="77777777" w:rsidR="004B2A1B" w:rsidRDefault="004B2A1B" w:rsidP="00DE6E5B">
            <w:pPr>
              <w:rPr>
                <w:rFonts w:ascii="Calibri" w:eastAsia="Calibri" w:hAnsi="Calibri" w:cs="Calibri"/>
                <w:sz w:val="12"/>
                <w:szCs w:val="12"/>
              </w:rPr>
            </w:pPr>
          </w:p>
          <w:p w14:paraId="12534B4D" w14:textId="77777777" w:rsidR="004B2A1B" w:rsidRDefault="004B2A1B" w:rsidP="00DE6E5B">
            <w:pPr>
              <w:ind w:left="1440" w:hanging="720"/>
              <w:rPr>
                <w:rFonts w:ascii="Calibri" w:eastAsia="Calibri" w:hAnsi="Calibri" w:cs="Calibri"/>
              </w:rPr>
            </w:pPr>
            <w:r>
              <w:rPr>
                <w:rFonts w:ascii="Calibri" w:eastAsia="Calibri" w:hAnsi="Calibri" w:cs="Calibri"/>
              </w:rPr>
              <w:t>Copyright:</w:t>
            </w:r>
          </w:p>
        </w:tc>
        <w:tc>
          <w:tcPr>
            <w:tcW w:w="4995" w:type="dxa"/>
          </w:tcPr>
          <w:p w14:paraId="2F54CC1F" w14:textId="7239E81E" w:rsidR="004B2A1B" w:rsidRPr="00DE6E5B" w:rsidRDefault="004B2A1B" w:rsidP="00DE6E5B">
            <w:pPr>
              <w:ind w:right="72"/>
              <w:jc w:val="center"/>
              <w:rPr>
                <w:rFonts w:ascii="Calibri" w:eastAsia="Calibri" w:hAnsi="Calibri" w:cs="Calibri"/>
                <w:b/>
              </w:rPr>
            </w:pPr>
            <w:r>
              <w:rPr>
                <w:rFonts w:ascii="Calibri" w:eastAsia="Calibri" w:hAnsi="Calibri" w:cs="Calibri"/>
                <w:b/>
                <w:noProof/>
                <w:lang w:val="de-DE" w:eastAsia="de-DE"/>
              </w:rPr>
              <w:drawing>
                <wp:inline distT="0" distB="0" distL="0" distR="0" wp14:anchorId="414EA4EF" wp14:editId="011A4290">
                  <wp:extent cx="2000369" cy="735492"/>
                  <wp:effectExtent l="0" t="0" r="0" b="0"/>
                  <wp:docPr id="2" name="image5.jpg" descr="SEG.jpg"/>
                  <wp:cNvGraphicFramePr/>
                  <a:graphic xmlns:a="http://schemas.openxmlformats.org/drawingml/2006/main">
                    <a:graphicData uri="http://schemas.openxmlformats.org/drawingml/2006/picture">
                      <pic:pic xmlns:pic="http://schemas.openxmlformats.org/drawingml/2006/picture">
                        <pic:nvPicPr>
                          <pic:cNvPr id="0" name="image5.jpg" descr="SEG.jpg"/>
                          <pic:cNvPicPr preferRelativeResize="0"/>
                        </pic:nvPicPr>
                        <pic:blipFill>
                          <a:blip r:embed="rId14"/>
                          <a:srcRect/>
                          <a:stretch>
                            <a:fillRect/>
                          </a:stretch>
                        </pic:blipFill>
                        <pic:spPr>
                          <a:xfrm>
                            <a:off x="0" y="0"/>
                            <a:ext cx="2000369" cy="735492"/>
                          </a:xfrm>
                          <a:prstGeom prst="rect">
                            <a:avLst/>
                          </a:prstGeom>
                          <a:ln/>
                        </pic:spPr>
                      </pic:pic>
                    </a:graphicData>
                  </a:graphic>
                </wp:inline>
              </w:drawing>
            </w:r>
          </w:p>
        </w:tc>
        <w:tc>
          <w:tcPr>
            <w:tcW w:w="2660" w:type="dxa"/>
          </w:tcPr>
          <w:p w14:paraId="63278B10" w14:textId="77777777" w:rsidR="004B2A1B" w:rsidRDefault="004B2A1B" w:rsidP="00DE6E5B">
            <w:pPr>
              <w:tabs>
                <w:tab w:val="left" w:pos="9504"/>
              </w:tabs>
              <w:ind w:right="72"/>
              <w:jc w:val="right"/>
              <w:rPr>
                <w:rFonts w:ascii="Calibri" w:eastAsia="Calibri" w:hAnsi="Calibri" w:cs="Calibri"/>
              </w:rPr>
            </w:pPr>
          </w:p>
          <w:p w14:paraId="7F0EE1CA" w14:textId="77777777" w:rsidR="004B2A1B" w:rsidRDefault="004B2A1B" w:rsidP="00DE6E5B">
            <w:pPr>
              <w:tabs>
                <w:tab w:val="left" w:pos="9504"/>
              </w:tabs>
              <w:ind w:right="72"/>
              <w:jc w:val="center"/>
              <w:rPr>
                <w:rFonts w:ascii="Calibri" w:eastAsia="Calibri" w:hAnsi="Calibri" w:cs="Calibri"/>
              </w:rPr>
            </w:pPr>
            <w:r>
              <w:rPr>
                <w:rFonts w:ascii="Calibri" w:eastAsia="Calibri" w:hAnsi="Calibri" w:cs="Calibri"/>
              </w:rPr>
              <w:t xml:space="preserve">             Version 1.0</w:t>
            </w:r>
          </w:p>
          <w:p w14:paraId="78F901AF" w14:textId="77777777" w:rsidR="004B2A1B" w:rsidRDefault="004B2A1B" w:rsidP="00DE6E5B">
            <w:pPr>
              <w:tabs>
                <w:tab w:val="left" w:pos="9504"/>
              </w:tabs>
              <w:ind w:right="72"/>
              <w:jc w:val="center"/>
              <w:rPr>
                <w:rFonts w:ascii="Calibri" w:eastAsia="Calibri" w:hAnsi="Calibri" w:cs="Calibri"/>
              </w:rPr>
            </w:pPr>
            <w:r>
              <w:rPr>
                <w:rFonts w:ascii="Calibri" w:eastAsia="Calibri" w:hAnsi="Calibri" w:cs="Calibri"/>
              </w:rPr>
              <w:t xml:space="preserve">                </w:t>
            </w:r>
          </w:p>
          <w:p w14:paraId="03C287CB" w14:textId="77777777" w:rsidR="004B2A1B" w:rsidRDefault="004B2A1B" w:rsidP="00DE6E5B">
            <w:pPr>
              <w:ind w:right="72"/>
              <w:rPr>
                <w:rFonts w:ascii="Calibri" w:eastAsia="Calibri" w:hAnsi="Calibri" w:cs="Calibri"/>
                <w:b/>
              </w:rPr>
            </w:pPr>
          </w:p>
        </w:tc>
      </w:tr>
    </w:tbl>
    <w:p w14:paraId="573AEF81" w14:textId="77777777" w:rsidR="00346B19" w:rsidRDefault="004B2A1B" w:rsidP="00DE6E5B">
      <w:pPr>
        <w:rPr>
          <w:rFonts w:ascii="Calibri" w:eastAsia="Calibri" w:hAnsi="Calibri" w:cs="Calibri"/>
          <w:color w:val="000000"/>
        </w:rPr>
      </w:pPr>
      <w:r>
        <w:rPr>
          <w:rFonts w:ascii="Calibri" w:eastAsia="Calibri" w:hAnsi="Calibri" w:cs="Calibri"/>
          <w:color w:val="000000"/>
        </w:rPr>
        <w:t xml:space="preserve">           </w:t>
      </w:r>
    </w:p>
    <w:p w14:paraId="2D66FFDC" w14:textId="55348B69" w:rsidR="004B2A1B" w:rsidRDefault="009434C6" w:rsidP="00346B19">
      <w:pPr>
        <w:ind w:firstLine="470"/>
        <w:rPr>
          <w:rFonts w:ascii="Calibri" w:eastAsia="Calibri" w:hAnsi="Calibri" w:cs="Calibri"/>
          <w:color w:val="006890"/>
        </w:rPr>
      </w:pPr>
      <w:r>
        <w:rPr>
          <w:rFonts w:ascii="Calibri" w:eastAsia="Calibri" w:hAnsi="Calibri" w:cs="Calibri"/>
          <w:color w:val="000000"/>
        </w:rPr>
        <w:t xml:space="preserve">  </w:t>
      </w:r>
      <w:r w:rsidR="004B2A1B">
        <w:rPr>
          <w:rFonts w:ascii="Calibri" w:eastAsia="Calibri" w:hAnsi="Calibri" w:cs="Calibri"/>
          <w:color w:val="000000"/>
        </w:rPr>
        <w:t>For further information please see:</w:t>
      </w:r>
      <w:r w:rsidR="004B2A1B">
        <w:rPr>
          <w:rFonts w:ascii="Calibri" w:eastAsia="Calibri" w:hAnsi="Calibri" w:cs="Calibri"/>
          <w:color w:val="006890"/>
        </w:rPr>
        <w:tab/>
      </w:r>
      <w:r w:rsidR="004B2A1B">
        <w:rPr>
          <w:rFonts w:ascii="Calibri" w:eastAsia="Calibri" w:hAnsi="Calibri" w:cs="Calibri"/>
          <w:color w:val="006890"/>
        </w:rPr>
        <w:tab/>
      </w:r>
      <w:proofErr w:type="gramStart"/>
      <w:r w:rsidR="004B2A1B">
        <w:rPr>
          <w:rFonts w:ascii="Calibri" w:eastAsia="Calibri" w:hAnsi="Calibri" w:cs="Calibri"/>
          <w:color w:val="006890"/>
        </w:rPr>
        <w:t>www.sustainableeelgroup.org</w:t>
      </w:r>
      <w:proofErr w:type="gramEnd"/>
    </w:p>
    <w:p w14:paraId="637266D3" w14:textId="77777777" w:rsidR="004B2A1B" w:rsidRPr="00DE6E5B" w:rsidRDefault="004B2A1B" w:rsidP="00DE6E5B">
      <w:pPr>
        <w:ind w:left="754" w:hanging="142"/>
        <w:rPr>
          <w:rFonts w:ascii="Calibri" w:eastAsia="Calibri" w:hAnsi="Calibri" w:cs="Calibri"/>
          <w:color w:val="006890"/>
          <w:sz w:val="8"/>
          <w:szCs w:val="8"/>
        </w:rPr>
      </w:pPr>
    </w:p>
    <w:p w14:paraId="383A4151" w14:textId="228EFF7D" w:rsidR="004B2A1B" w:rsidRPr="00DE6E5B" w:rsidRDefault="004B2A1B" w:rsidP="00DE6E5B">
      <w:pPr>
        <w:ind w:left="1366" w:hanging="896"/>
        <w:rPr>
          <w:rFonts w:ascii="Calibri" w:eastAsia="Calibri" w:hAnsi="Calibri" w:cs="Calibri"/>
          <w:color w:val="006890"/>
        </w:rPr>
      </w:pPr>
      <w:r>
        <w:rPr>
          <w:rFonts w:ascii="Calibri" w:eastAsia="Calibri" w:hAnsi="Calibri" w:cs="Calibri"/>
          <w:color w:val="000000"/>
        </w:rPr>
        <w:t xml:space="preserve">  Or contact us at: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6890"/>
        </w:rPr>
        <w:t>info@sustainableeelgroup.org</w:t>
      </w:r>
      <w:r>
        <w:rPr>
          <w:rFonts w:ascii="Calibri" w:eastAsia="Calibri" w:hAnsi="Calibri" w:cs="Calibri"/>
          <w:color w:val="000000"/>
          <w:sz w:val="20"/>
          <w:szCs w:val="20"/>
        </w:rPr>
        <w:tab/>
      </w:r>
      <w:r>
        <w:rPr>
          <w:rFonts w:ascii="Calibri" w:eastAsia="Calibri" w:hAnsi="Calibri" w:cs="Calibri"/>
          <w:color w:val="000000"/>
          <w:sz w:val="20"/>
          <w:szCs w:val="20"/>
        </w:rPr>
        <w:tab/>
      </w:r>
    </w:p>
    <w:p w14:paraId="0FC8D06C" w14:textId="77777777" w:rsidR="00DE6E5B" w:rsidRPr="00DE6E5B" w:rsidRDefault="004B2A1B" w:rsidP="00DE6E5B">
      <w:pPr>
        <w:ind w:left="1366" w:hanging="896"/>
        <w:rPr>
          <w:rFonts w:ascii="Calibri" w:eastAsia="Calibri" w:hAnsi="Calibri" w:cs="Calibri"/>
          <w:color w:val="000000"/>
          <w:sz w:val="8"/>
          <w:szCs w:val="8"/>
        </w:rPr>
      </w:pPr>
      <w:r>
        <w:rPr>
          <w:rFonts w:ascii="Calibri" w:eastAsia="Calibri" w:hAnsi="Calibri" w:cs="Calibri"/>
          <w:color w:val="000000"/>
          <w:sz w:val="26"/>
          <w:szCs w:val="26"/>
        </w:rPr>
        <w:t xml:space="preserve">  </w:t>
      </w:r>
    </w:p>
    <w:p w14:paraId="2DE895B2" w14:textId="145962B3" w:rsidR="004B2A1B" w:rsidRDefault="00DE6E5B" w:rsidP="00DE6E5B">
      <w:pPr>
        <w:ind w:left="1366" w:hanging="896"/>
        <w:rPr>
          <w:rFonts w:ascii="Calibri" w:eastAsia="Calibri" w:hAnsi="Calibri" w:cs="Calibri"/>
        </w:rPr>
      </w:pPr>
      <w:r>
        <w:rPr>
          <w:rFonts w:ascii="Calibri" w:eastAsia="Calibri" w:hAnsi="Calibri" w:cs="Calibri"/>
          <w:color w:val="000000"/>
          <w:sz w:val="26"/>
          <w:szCs w:val="26"/>
        </w:rPr>
        <w:t xml:space="preserve">  </w:t>
      </w:r>
      <w:r w:rsidR="004B2A1B">
        <w:rPr>
          <w:rFonts w:ascii="Calibri" w:eastAsia="Calibri" w:hAnsi="Calibri" w:cs="Calibri"/>
          <w:color w:val="000000"/>
        </w:rPr>
        <w:t>Registered address:</w:t>
      </w:r>
      <w:r w:rsidR="004B2A1B">
        <w:rPr>
          <w:rFonts w:ascii="Calibri" w:eastAsia="Calibri" w:hAnsi="Calibri" w:cs="Calibri"/>
          <w:color w:val="000000"/>
        </w:rPr>
        <w:tab/>
      </w:r>
      <w:r w:rsidR="004B2A1B">
        <w:rPr>
          <w:rFonts w:ascii="Calibri" w:eastAsia="Calibri" w:hAnsi="Calibri" w:cs="Calibri"/>
          <w:color w:val="000000"/>
        </w:rPr>
        <w:tab/>
      </w:r>
      <w:r w:rsidR="004B2A1B">
        <w:rPr>
          <w:rFonts w:ascii="Calibri" w:eastAsia="Calibri" w:hAnsi="Calibri" w:cs="Calibri"/>
          <w:color w:val="000000"/>
        </w:rPr>
        <w:tab/>
      </w:r>
      <w:r w:rsidR="004B2A1B">
        <w:rPr>
          <w:rFonts w:ascii="Calibri" w:eastAsia="Calibri" w:hAnsi="Calibri" w:cs="Calibri"/>
          <w:color w:val="000000"/>
        </w:rPr>
        <w:tab/>
      </w:r>
      <w:r w:rsidR="004B2A1B">
        <w:rPr>
          <w:rFonts w:ascii="Calibri" w:eastAsia="Calibri" w:hAnsi="Calibri" w:cs="Calibri"/>
        </w:rPr>
        <w:t>c/o Wetlands International European Association</w:t>
      </w:r>
    </w:p>
    <w:p w14:paraId="4EC39C43" w14:textId="77777777" w:rsidR="004B2A1B" w:rsidRDefault="004B2A1B" w:rsidP="00DE6E5B">
      <w:pPr>
        <w:ind w:left="2260" w:hanging="900"/>
        <w:rPr>
          <w:rFonts w:ascii="Calibri" w:eastAsia="Calibri" w:hAnsi="Calibri" w:cs="Calibri"/>
        </w:rPr>
      </w:pPr>
      <w:r>
        <w:rPr>
          <w:rFonts w:ascii="Calibri" w:eastAsia="Calibri" w:hAnsi="Calibri" w:cs="Calibri"/>
        </w:rPr>
        <w:t xml:space="preserve">                                                                    Rue de </w:t>
      </w:r>
      <w:proofErr w:type="spellStart"/>
      <w:r>
        <w:rPr>
          <w:rFonts w:ascii="Calibri" w:eastAsia="Calibri" w:hAnsi="Calibri" w:cs="Calibri"/>
        </w:rPr>
        <w:t>Trèves</w:t>
      </w:r>
      <w:proofErr w:type="spellEnd"/>
      <w:r>
        <w:rPr>
          <w:rFonts w:ascii="Calibri" w:eastAsia="Calibri" w:hAnsi="Calibri" w:cs="Calibri"/>
        </w:rPr>
        <w:t xml:space="preserve"> 59-61, B-1040, Brussels, Belgium</w:t>
      </w:r>
    </w:p>
    <w:p w14:paraId="51841373" w14:textId="52EB0E00" w:rsidR="004B2A1B" w:rsidRDefault="004B2A1B"/>
    <w:p w14:paraId="6B246121" w14:textId="77777777" w:rsidR="00096A77" w:rsidRDefault="00096A77">
      <w:pPr>
        <w:rPr>
          <w:b/>
          <w:color w:val="006890"/>
          <w:sz w:val="28"/>
          <w:szCs w:val="28"/>
        </w:rPr>
      </w:pPr>
      <w:r>
        <w:rPr>
          <w:b/>
          <w:color w:val="006890"/>
          <w:sz w:val="28"/>
          <w:szCs w:val="28"/>
        </w:rPr>
        <w:br w:type="page"/>
      </w:r>
    </w:p>
    <w:p w14:paraId="5148B1A1" w14:textId="5AB84B0F" w:rsidR="0035059B" w:rsidRPr="005D26B1" w:rsidRDefault="00627AA3">
      <w:pPr>
        <w:rPr>
          <w:b/>
          <w:color w:val="006890"/>
          <w:sz w:val="28"/>
          <w:szCs w:val="28"/>
        </w:rPr>
      </w:pPr>
      <w:r w:rsidRPr="005D26B1">
        <w:rPr>
          <w:b/>
          <w:color w:val="006890"/>
          <w:sz w:val="28"/>
          <w:szCs w:val="28"/>
        </w:rPr>
        <w:lastRenderedPageBreak/>
        <w:t>ANNEX 1</w:t>
      </w:r>
      <w:r w:rsidR="005D26B1">
        <w:rPr>
          <w:b/>
          <w:color w:val="006890"/>
          <w:sz w:val="28"/>
          <w:szCs w:val="28"/>
        </w:rPr>
        <w:t xml:space="preserve">.  </w:t>
      </w:r>
      <w:r w:rsidRPr="005D26B1">
        <w:rPr>
          <w:b/>
          <w:color w:val="006890"/>
          <w:sz w:val="28"/>
          <w:szCs w:val="28"/>
        </w:rPr>
        <w:t xml:space="preserve">Complaint Form </w:t>
      </w:r>
    </w:p>
    <w:p w14:paraId="02BA184B" w14:textId="77777777" w:rsidR="0035059B" w:rsidRDefault="0035059B"/>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4105"/>
      </w:tblGrid>
      <w:tr w:rsidR="007E6556" w14:paraId="3B7DC04A" w14:textId="77777777" w:rsidTr="00B369EF">
        <w:tc>
          <w:tcPr>
            <w:tcW w:w="6810" w:type="dxa"/>
          </w:tcPr>
          <w:p w14:paraId="17A01B0B" w14:textId="77777777" w:rsidR="007E6556" w:rsidRPr="00895E14" w:rsidRDefault="007E6556" w:rsidP="00B369EF">
            <w:pPr>
              <w:rPr>
                <w:b/>
                <w:bCs/>
                <w:sz w:val="4"/>
                <w:szCs w:val="4"/>
              </w:rPr>
            </w:pPr>
          </w:p>
          <w:p w14:paraId="743A2F36" w14:textId="77777777" w:rsidR="007E6556" w:rsidRPr="00E55688" w:rsidRDefault="007E6556" w:rsidP="00B369EF">
            <w:pPr>
              <w:ind w:left="-110"/>
              <w:rPr>
                <w:rFonts w:asciiTheme="majorHAnsi" w:hAnsiTheme="majorHAnsi" w:cstheme="majorHAnsi"/>
                <w:b/>
                <w:bCs/>
                <w:color w:val="006890"/>
                <w:sz w:val="28"/>
                <w:szCs w:val="28"/>
              </w:rPr>
            </w:pPr>
            <w:r w:rsidRPr="00E55688">
              <w:rPr>
                <w:rFonts w:asciiTheme="majorHAnsi" w:hAnsiTheme="majorHAnsi" w:cstheme="majorHAnsi"/>
                <w:b/>
                <w:bCs/>
                <w:sz w:val="40"/>
                <w:szCs w:val="40"/>
              </w:rPr>
              <w:t xml:space="preserve">Complaint </w:t>
            </w:r>
            <w:r>
              <w:rPr>
                <w:rFonts w:asciiTheme="majorHAnsi" w:hAnsiTheme="majorHAnsi" w:cstheme="majorHAnsi"/>
                <w:b/>
                <w:bCs/>
                <w:sz w:val="40"/>
                <w:szCs w:val="40"/>
              </w:rPr>
              <w:t>Form</w:t>
            </w:r>
            <w:r w:rsidRPr="00E55688">
              <w:rPr>
                <w:rFonts w:asciiTheme="majorHAnsi" w:hAnsiTheme="majorHAnsi" w:cstheme="majorHAnsi"/>
                <w:b/>
                <w:bCs/>
                <w:sz w:val="40"/>
                <w:szCs w:val="40"/>
              </w:rPr>
              <w:t xml:space="preserve"> </w:t>
            </w:r>
          </w:p>
        </w:tc>
        <w:tc>
          <w:tcPr>
            <w:tcW w:w="4105" w:type="dxa"/>
          </w:tcPr>
          <w:p w14:paraId="77322FFD" w14:textId="77777777" w:rsidR="007E6556" w:rsidRDefault="007E6556" w:rsidP="00B369EF">
            <w:pPr>
              <w:ind w:right="-105"/>
              <w:jc w:val="right"/>
              <w:rPr>
                <w:noProof/>
              </w:rPr>
            </w:pPr>
            <w:r>
              <w:rPr>
                <w:noProof/>
              </w:rPr>
              <w:drawing>
                <wp:inline distT="0" distB="0" distL="0" distR="0" wp14:anchorId="5BD87B6C" wp14:editId="1B03D12D">
                  <wp:extent cx="1854200" cy="669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149" cy="692583"/>
                          </a:xfrm>
                          <a:prstGeom prst="rect">
                            <a:avLst/>
                          </a:prstGeom>
                        </pic:spPr>
                      </pic:pic>
                    </a:graphicData>
                  </a:graphic>
                </wp:inline>
              </w:drawing>
            </w:r>
          </w:p>
          <w:p w14:paraId="5B67E309" w14:textId="77777777" w:rsidR="007E6556" w:rsidRPr="00EC67CB" w:rsidRDefault="007E6556" w:rsidP="00B369EF">
            <w:pPr>
              <w:jc w:val="right"/>
              <w:rPr>
                <w:noProof/>
                <w:sz w:val="16"/>
                <w:szCs w:val="16"/>
              </w:rPr>
            </w:pPr>
          </w:p>
        </w:tc>
      </w:tr>
    </w:tbl>
    <w:tbl>
      <w:tblPr>
        <w:tblW w:w="10773" w:type="dxa"/>
        <w:tblLook w:val="04A0" w:firstRow="1" w:lastRow="0" w:firstColumn="1" w:lastColumn="0" w:noHBand="0" w:noVBand="1"/>
      </w:tblPr>
      <w:tblGrid>
        <w:gridCol w:w="10773"/>
      </w:tblGrid>
      <w:tr w:rsidR="007E6556" w:rsidRPr="00E61A9B" w14:paraId="4A64387F" w14:textId="77777777" w:rsidTr="00B369EF">
        <w:tc>
          <w:tcPr>
            <w:tcW w:w="10773" w:type="dxa"/>
            <w:shd w:val="clear" w:color="auto" w:fill="CFD2A6"/>
          </w:tcPr>
          <w:p w14:paraId="62469F90" w14:textId="77777777" w:rsidR="007E6556" w:rsidRPr="00F45FEF" w:rsidRDefault="007E6556" w:rsidP="00B369EF">
            <w:pPr>
              <w:spacing w:after="80"/>
              <w:rPr>
                <w:rFonts w:ascii="Calibri" w:hAnsi="Calibri"/>
                <w:b/>
                <w:sz w:val="4"/>
                <w:szCs w:val="4"/>
              </w:rPr>
            </w:pPr>
          </w:p>
        </w:tc>
      </w:tr>
    </w:tbl>
    <w:p w14:paraId="01D82A2C" w14:textId="77777777" w:rsidR="007E6556" w:rsidRPr="002D729E" w:rsidRDefault="007E6556" w:rsidP="007E6556">
      <w:pPr>
        <w:spacing w:before="40"/>
        <w:rPr>
          <w:rFonts w:ascii="Calibri" w:hAnsi="Calibri"/>
          <w:b/>
          <w:color w:val="006699"/>
          <w:sz w:val="8"/>
          <w:szCs w:val="8"/>
        </w:rPr>
      </w:pPr>
    </w:p>
    <w:p w14:paraId="5CD678C7" w14:textId="77777777" w:rsidR="007E6556" w:rsidRDefault="007E6556" w:rsidP="007E6556"/>
    <w:p w14:paraId="2AE45D3D" w14:textId="49170366" w:rsidR="007E6556" w:rsidRPr="00E960F0" w:rsidRDefault="007E6556" w:rsidP="007E6556">
      <w:pPr>
        <w:rPr>
          <w:rFonts w:asciiTheme="majorHAnsi" w:hAnsiTheme="majorHAnsi"/>
        </w:rPr>
      </w:pPr>
      <w:r w:rsidRPr="00E960F0">
        <w:rPr>
          <w:rFonts w:asciiTheme="majorHAnsi" w:hAnsiTheme="majorHAnsi"/>
        </w:rPr>
        <w:t xml:space="preserve">As required in </w:t>
      </w:r>
      <w:r w:rsidRPr="004E7C3C">
        <w:rPr>
          <w:rFonts w:asciiTheme="majorHAnsi" w:hAnsiTheme="majorHAnsi"/>
          <w:color w:val="000000" w:themeColor="text1"/>
        </w:rPr>
        <w:t xml:space="preserve">the </w:t>
      </w:r>
      <w:hyperlink r:id="rId15" w:history="1">
        <w:r w:rsidRPr="004E7C3C">
          <w:rPr>
            <w:rStyle w:val="Hyperlink"/>
            <w:rFonts w:asciiTheme="majorHAnsi" w:hAnsiTheme="majorHAnsi"/>
          </w:rPr>
          <w:t>SEG Complaint</w:t>
        </w:r>
        <w:r w:rsidR="004E7C3C" w:rsidRPr="004E7C3C">
          <w:rPr>
            <w:rStyle w:val="Hyperlink"/>
            <w:rFonts w:asciiTheme="majorHAnsi" w:hAnsiTheme="majorHAnsi"/>
          </w:rPr>
          <w:t>s</w:t>
        </w:r>
        <w:r w:rsidRPr="004E7C3C">
          <w:rPr>
            <w:rStyle w:val="Hyperlink"/>
            <w:rFonts w:asciiTheme="majorHAnsi" w:hAnsiTheme="majorHAnsi"/>
          </w:rPr>
          <w:t xml:space="preserve"> Procedure</w:t>
        </w:r>
      </w:hyperlink>
      <w:r w:rsidRPr="004E7C3C">
        <w:rPr>
          <w:rFonts w:asciiTheme="majorHAnsi" w:hAnsiTheme="majorHAnsi"/>
          <w:color w:val="000000" w:themeColor="text1"/>
        </w:rPr>
        <w:t xml:space="preserve"> all formal complaints shall be submitted to SEG using this Complaint Form. </w:t>
      </w:r>
    </w:p>
    <w:p w14:paraId="15D9A9B5" w14:textId="77777777" w:rsidR="007E6556" w:rsidRPr="00BB2984" w:rsidRDefault="007E6556" w:rsidP="007E6556">
      <w:pPr>
        <w:rPr>
          <w:rFonts w:asciiTheme="majorHAnsi" w:hAnsiTheme="majorHAnsi"/>
          <w:sz w:val="16"/>
          <w:szCs w:val="16"/>
        </w:rPr>
      </w:pPr>
    </w:p>
    <w:p w14:paraId="5A502F3D" w14:textId="77777777" w:rsidR="007E6556" w:rsidRPr="00E960F0" w:rsidRDefault="007E6556" w:rsidP="007E6556">
      <w:pPr>
        <w:rPr>
          <w:rFonts w:asciiTheme="majorHAnsi" w:hAnsiTheme="majorHAnsi"/>
        </w:rPr>
      </w:pPr>
      <w:proofErr w:type="gramStart"/>
      <w:r w:rsidRPr="00E960F0">
        <w:rPr>
          <w:rFonts w:asciiTheme="majorHAnsi" w:hAnsiTheme="majorHAnsi"/>
        </w:rPr>
        <w:t>In order to</w:t>
      </w:r>
      <w:proofErr w:type="gramEnd"/>
      <w:r w:rsidRPr="00E960F0">
        <w:rPr>
          <w:rFonts w:asciiTheme="majorHAnsi" w:hAnsiTheme="majorHAnsi"/>
        </w:rPr>
        <w:t xml:space="preserve"> process your complaint efficiently and to your satisfaction, please read </w:t>
      </w:r>
      <w:r>
        <w:rPr>
          <w:rFonts w:asciiTheme="majorHAnsi" w:hAnsiTheme="majorHAnsi"/>
        </w:rPr>
        <w:t xml:space="preserve">the </w:t>
      </w:r>
      <w:r w:rsidRPr="00E960F0">
        <w:rPr>
          <w:rFonts w:asciiTheme="majorHAnsi" w:hAnsiTheme="majorHAnsi"/>
        </w:rPr>
        <w:t xml:space="preserve">following carefully: </w:t>
      </w:r>
    </w:p>
    <w:p w14:paraId="513110A0" w14:textId="77777777" w:rsidR="007E6556" w:rsidRDefault="007E6556" w:rsidP="007E6556">
      <w:pPr>
        <w:pStyle w:val="ListParagraph"/>
        <w:numPr>
          <w:ilvl w:val="0"/>
          <w:numId w:val="24"/>
        </w:numPr>
        <w:rPr>
          <w:rFonts w:asciiTheme="majorHAnsi" w:hAnsiTheme="majorHAnsi"/>
        </w:rPr>
      </w:pPr>
      <w:r w:rsidRPr="00E960F0">
        <w:rPr>
          <w:rFonts w:asciiTheme="majorHAnsi" w:hAnsiTheme="majorHAnsi"/>
        </w:rPr>
        <w:t xml:space="preserve">All fields with a * must be </w:t>
      </w:r>
      <w:proofErr w:type="gramStart"/>
      <w:r w:rsidRPr="00E960F0">
        <w:rPr>
          <w:rFonts w:asciiTheme="majorHAnsi" w:hAnsiTheme="majorHAnsi"/>
        </w:rPr>
        <w:t>completed</w:t>
      </w:r>
      <w:proofErr w:type="gramEnd"/>
    </w:p>
    <w:p w14:paraId="62579F51" w14:textId="77777777" w:rsidR="007E6556" w:rsidRPr="00E960F0" w:rsidRDefault="007E6556" w:rsidP="007E6556">
      <w:pPr>
        <w:pStyle w:val="ListParagraph"/>
        <w:numPr>
          <w:ilvl w:val="0"/>
          <w:numId w:val="24"/>
        </w:numPr>
        <w:rPr>
          <w:rFonts w:asciiTheme="majorHAnsi" w:hAnsiTheme="majorHAnsi"/>
        </w:rPr>
      </w:pPr>
      <w:r>
        <w:rPr>
          <w:rFonts w:asciiTheme="majorHAnsi" w:hAnsiTheme="majorHAnsi"/>
        </w:rPr>
        <w:t xml:space="preserve">Tu should read the SEG Complain Procedure </w:t>
      </w:r>
      <w:proofErr w:type="gramStart"/>
      <w:r>
        <w:rPr>
          <w:rFonts w:asciiTheme="majorHAnsi" w:hAnsiTheme="majorHAnsi"/>
        </w:rPr>
        <w:t>carefully</w:t>
      </w:r>
      <w:proofErr w:type="gramEnd"/>
    </w:p>
    <w:p w14:paraId="5687D46B" w14:textId="77777777" w:rsidR="007E6556" w:rsidRPr="00E960F0" w:rsidRDefault="007E6556" w:rsidP="007E6556">
      <w:pPr>
        <w:pStyle w:val="ListParagraph"/>
        <w:numPr>
          <w:ilvl w:val="0"/>
          <w:numId w:val="24"/>
        </w:numPr>
        <w:rPr>
          <w:rFonts w:asciiTheme="majorHAnsi" w:hAnsiTheme="majorHAnsi"/>
        </w:rPr>
      </w:pPr>
      <w:r w:rsidRPr="00E960F0">
        <w:rPr>
          <w:rFonts w:asciiTheme="majorHAnsi" w:hAnsiTheme="majorHAnsi"/>
        </w:rPr>
        <w:t xml:space="preserve">Complaints filed on hearsay will not be </w:t>
      </w:r>
      <w:proofErr w:type="gramStart"/>
      <w:r w:rsidRPr="00E960F0">
        <w:rPr>
          <w:rFonts w:asciiTheme="majorHAnsi" w:hAnsiTheme="majorHAnsi"/>
        </w:rPr>
        <w:t>accepted</w:t>
      </w:r>
      <w:proofErr w:type="gramEnd"/>
    </w:p>
    <w:p w14:paraId="33ECFF96" w14:textId="77777777" w:rsidR="007E6556" w:rsidRPr="00E960F0" w:rsidRDefault="007E6556" w:rsidP="007E6556">
      <w:pPr>
        <w:pStyle w:val="ListParagraph"/>
        <w:numPr>
          <w:ilvl w:val="0"/>
          <w:numId w:val="24"/>
        </w:numPr>
        <w:rPr>
          <w:rFonts w:asciiTheme="majorHAnsi" w:hAnsiTheme="majorHAnsi"/>
        </w:rPr>
      </w:pPr>
      <w:r w:rsidRPr="00E960F0">
        <w:rPr>
          <w:rFonts w:asciiTheme="majorHAnsi" w:hAnsiTheme="majorHAnsi"/>
        </w:rPr>
        <w:t xml:space="preserve">In case multiple complaints are filed with the same motivational context, these are considered as 1 complaint and will be processed as </w:t>
      </w:r>
      <w:proofErr w:type="gramStart"/>
      <w:r w:rsidRPr="00E960F0">
        <w:rPr>
          <w:rFonts w:asciiTheme="majorHAnsi" w:hAnsiTheme="majorHAnsi"/>
        </w:rPr>
        <w:t>such</w:t>
      </w:r>
      <w:proofErr w:type="gramEnd"/>
      <w:r w:rsidRPr="00E960F0">
        <w:rPr>
          <w:rFonts w:asciiTheme="majorHAnsi" w:hAnsiTheme="majorHAnsi"/>
        </w:rPr>
        <w:t xml:space="preserve"> </w:t>
      </w:r>
    </w:p>
    <w:p w14:paraId="2615FADB" w14:textId="77777777" w:rsidR="007E6556" w:rsidRDefault="007E6556" w:rsidP="007E6556">
      <w:pPr>
        <w:pStyle w:val="ListParagraph"/>
        <w:numPr>
          <w:ilvl w:val="0"/>
          <w:numId w:val="24"/>
        </w:numPr>
        <w:rPr>
          <w:rFonts w:asciiTheme="majorHAnsi" w:hAnsiTheme="majorHAnsi"/>
        </w:rPr>
      </w:pPr>
      <w:r w:rsidRPr="00E960F0">
        <w:rPr>
          <w:rFonts w:asciiTheme="majorHAnsi" w:hAnsiTheme="majorHAnsi"/>
        </w:rPr>
        <w:t xml:space="preserve">All filed complaints shall be accompanied by relevant </w:t>
      </w:r>
      <w:proofErr w:type="gramStart"/>
      <w:r w:rsidRPr="00E960F0">
        <w:rPr>
          <w:rFonts w:asciiTheme="majorHAnsi" w:hAnsiTheme="majorHAnsi"/>
        </w:rPr>
        <w:t>evidence</w:t>
      </w:r>
      <w:proofErr w:type="gramEnd"/>
    </w:p>
    <w:p w14:paraId="34456379" w14:textId="77777777" w:rsidR="007E6556" w:rsidRPr="009C796C" w:rsidRDefault="007E6556" w:rsidP="007E6556">
      <w:pPr>
        <w:pStyle w:val="ListParagraph"/>
        <w:numPr>
          <w:ilvl w:val="0"/>
          <w:numId w:val="24"/>
        </w:numPr>
        <w:rPr>
          <w:rFonts w:asciiTheme="majorHAnsi" w:hAnsiTheme="majorHAnsi"/>
        </w:rPr>
      </w:pPr>
      <w:r w:rsidRPr="009C796C">
        <w:rPr>
          <w:rFonts w:asciiTheme="majorHAnsi" w:hAnsiTheme="majorHAnsi"/>
        </w:rPr>
        <w:t xml:space="preserve">Send the completed form </w:t>
      </w:r>
      <w:proofErr w:type="gramStart"/>
      <w:r w:rsidRPr="009C796C">
        <w:rPr>
          <w:rFonts w:asciiTheme="majorHAnsi" w:hAnsiTheme="majorHAnsi"/>
        </w:rPr>
        <w:t>by:</w:t>
      </w:r>
      <w:proofErr w:type="gramEnd"/>
      <w:r w:rsidRPr="009C796C">
        <w:rPr>
          <w:rFonts w:asciiTheme="majorHAnsi" w:hAnsiTheme="majorHAnsi"/>
        </w:rPr>
        <w:t xml:space="preserve">  email:  </w:t>
      </w:r>
      <w:hyperlink r:id="rId16" w:history="1">
        <w:r w:rsidRPr="009C796C">
          <w:rPr>
            <w:rStyle w:val="Hyperlink"/>
            <w:rFonts w:asciiTheme="majorHAnsi" w:hAnsiTheme="majorHAnsi"/>
          </w:rPr>
          <w:t>info@sustainableeelgroup.org</w:t>
        </w:r>
      </w:hyperlink>
      <w:r w:rsidRPr="009C796C">
        <w:rPr>
          <w:rFonts w:asciiTheme="majorHAnsi" w:hAnsiTheme="majorHAnsi"/>
        </w:rPr>
        <w:t xml:space="preserve">, or </w:t>
      </w:r>
    </w:p>
    <w:p w14:paraId="6505F079" w14:textId="77777777" w:rsidR="007E6556" w:rsidRDefault="007E6556" w:rsidP="007E6556">
      <w:pPr>
        <w:rPr>
          <w:sz w:val="16"/>
          <w:szCs w:val="16"/>
        </w:rPr>
      </w:pPr>
    </w:p>
    <w:p w14:paraId="2FE731CB" w14:textId="77777777" w:rsidR="007E6556" w:rsidRDefault="007E6556" w:rsidP="007E6556">
      <w:pPr>
        <w:rPr>
          <w:sz w:val="16"/>
          <w:szCs w:val="16"/>
        </w:rPr>
      </w:pPr>
    </w:p>
    <w:p w14:paraId="536DF86F" w14:textId="77777777" w:rsidR="007E6556" w:rsidRPr="00BB2984" w:rsidRDefault="007E6556" w:rsidP="007E6556">
      <w:pPr>
        <w:rPr>
          <w:sz w:val="16"/>
          <w:szCs w:val="16"/>
        </w:rPr>
      </w:pPr>
    </w:p>
    <w:p w14:paraId="3CE0A34D" w14:textId="77777777" w:rsidR="007E6556" w:rsidRPr="002A719F" w:rsidRDefault="007E6556" w:rsidP="007E6556">
      <w:pPr>
        <w:rPr>
          <w:rFonts w:asciiTheme="majorHAnsi" w:hAnsiTheme="majorHAnsi"/>
          <w:b/>
        </w:rPr>
      </w:pPr>
      <w:r w:rsidRPr="002A719F">
        <w:rPr>
          <w:rFonts w:asciiTheme="majorHAnsi" w:hAnsiTheme="majorHAnsi"/>
          <w:b/>
        </w:rPr>
        <w:t>Your information</w:t>
      </w:r>
    </w:p>
    <w:p w14:paraId="10E586CF" w14:textId="77777777" w:rsidR="007E6556" w:rsidRPr="00BB2984" w:rsidRDefault="007E6556" w:rsidP="007E6556">
      <w:pPr>
        <w:rPr>
          <w:sz w:val="8"/>
          <w:szCs w:val="8"/>
        </w:rPr>
      </w:pPr>
    </w:p>
    <w:tbl>
      <w:tblPr>
        <w:tblStyle w:val="TableGrid"/>
        <w:tblW w:w="0" w:type="auto"/>
        <w:tblLook w:val="04A0" w:firstRow="1" w:lastRow="0" w:firstColumn="1" w:lastColumn="0" w:noHBand="0" w:noVBand="1"/>
      </w:tblPr>
      <w:tblGrid>
        <w:gridCol w:w="3539"/>
        <w:gridCol w:w="6940"/>
      </w:tblGrid>
      <w:tr w:rsidR="007E6556" w14:paraId="74741B85" w14:textId="77777777" w:rsidTr="00B369EF">
        <w:tc>
          <w:tcPr>
            <w:tcW w:w="3539" w:type="dxa"/>
            <w:shd w:val="clear" w:color="auto" w:fill="F2F2F2" w:themeFill="background1" w:themeFillShade="F2"/>
          </w:tcPr>
          <w:p w14:paraId="507171C3" w14:textId="77777777" w:rsidR="007E6556" w:rsidRPr="008A7F69" w:rsidRDefault="007E6556" w:rsidP="00B369EF">
            <w:pPr>
              <w:rPr>
                <w:rFonts w:asciiTheme="majorHAnsi" w:hAnsiTheme="majorHAnsi"/>
                <w:b/>
              </w:rPr>
            </w:pPr>
            <w:r w:rsidRPr="008A7F69">
              <w:rPr>
                <w:rFonts w:asciiTheme="majorHAnsi" w:hAnsiTheme="majorHAnsi"/>
                <w:b/>
              </w:rPr>
              <w:t>Date</w:t>
            </w:r>
            <w:r>
              <w:rPr>
                <w:rFonts w:asciiTheme="majorHAnsi" w:hAnsiTheme="majorHAnsi"/>
                <w:b/>
              </w:rPr>
              <w:t xml:space="preserve"> *</w:t>
            </w:r>
          </w:p>
        </w:tc>
        <w:tc>
          <w:tcPr>
            <w:tcW w:w="6940" w:type="dxa"/>
          </w:tcPr>
          <w:p w14:paraId="2B263962" w14:textId="77777777" w:rsidR="007E6556" w:rsidRPr="00D31AA6" w:rsidRDefault="007E6556" w:rsidP="00B369EF">
            <w:pPr>
              <w:rPr>
                <w:rFonts w:asciiTheme="majorHAnsi" w:hAnsiTheme="majorHAnsi"/>
              </w:rPr>
            </w:pPr>
          </w:p>
        </w:tc>
      </w:tr>
      <w:tr w:rsidR="007E6556" w14:paraId="2F73BD52" w14:textId="77777777" w:rsidTr="00B369EF">
        <w:tc>
          <w:tcPr>
            <w:tcW w:w="3539" w:type="dxa"/>
            <w:shd w:val="clear" w:color="auto" w:fill="F2F2F2" w:themeFill="background1" w:themeFillShade="F2"/>
          </w:tcPr>
          <w:p w14:paraId="2550C2FE" w14:textId="77777777" w:rsidR="007E6556" w:rsidRPr="008A7F69" w:rsidRDefault="007E6556" w:rsidP="00B369EF">
            <w:pPr>
              <w:rPr>
                <w:rFonts w:asciiTheme="majorHAnsi" w:hAnsiTheme="majorHAnsi"/>
                <w:b/>
              </w:rPr>
            </w:pPr>
            <w:r w:rsidRPr="008A7F69">
              <w:rPr>
                <w:rFonts w:asciiTheme="majorHAnsi" w:hAnsiTheme="majorHAnsi"/>
                <w:b/>
              </w:rPr>
              <w:t>Surname</w:t>
            </w:r>
            <w:r>
              <w:rPr>
                <w:rFonts w:asciiTheme="majorHAnsi" w:hAnsiTheme="majorHAnsi"/>
                <w:b/>
              </w:rPr>
              <w:t xml:space="preserve"> *</w:t>
            </w:r>
          </w:p>
        </w:tc>
        <w:tc>
          <w:tcPr>
            <w:tcW w:w="6940" w:type="dxa"/>
          </w:tcPr>
          <w:p w14:paraId="26553F8D" w14:textId="77777777" w:rsidR="007E6556" w:rsidRPr="00D31AA6" w:rsidRDefault="007E6556" w:rsidP="00B369EF">
            <w:pPr>
              <w:rPr>
                <w:rFonts w:asciiTheme="majorHAnsi" w:hAnsiTheme="majorHAnsi"/>
              </w:rPr>
            </w:pPr>
          </w:p>
        </w:tc>
      </w:tr>
      <w:tr w:rsidR="007E6556" w14:paraId="6ED8294D" w14:textId="77777777" w:rsidTr="00B369EF">
        <w:tc>
          <w:tcPr>
            <w:tcW w:w="3539" w:type="dxa"/>
            <w:shd w:val="clear" w:color="auto" w:fill="F2F2F2" w:themeFill="background1" w:themeFillShade="F2"/>
          </w:tcPr>
          <w:p w14:paraId="0632B601" w14:textId="77777777" w:rsidR="007E6556" w:rsidRPr="008A7F69" w:rsidRDefault="007E6556" w:rsidP="00B369EF">
            <w:pPr>
              <w:rPr>
                <w:rFonts w:asciiTheme="majorHAnsi" w:hAnsiTheme="majorHAnsi"/>
                <w:b/>
              </w:rPr>
            </w:pPr>
            <w:r w:rsidRPr="008A7F69">
              <w:rPr>
                <w:rFonts w:asciiTheme="majorHAnsi" w:hAnsiTheme="majorHAnsi"/>
                <w:b/>
              </w:rPr>
              <w:t>First Name</w:t>
            </w:r>
            <w:r>
              <w:rPr>
                <w:rFonts w:asciiTheme="majorHAnsi" w:hAnsiTheme="majorHAnsi"/>
                <w:b/>
              </w:rPr>
              <w:t xml:space="preserve"> *</w:t>
            </w:r>
          </w:p>
        </w:tc>
        <w:tc>
          <w:tcPr>
            <w:tcW w:w="6940" w:type="dxa"/>
          </w:tcPr>
          <w:p w14:paraId="627CF537" w14:textId="77777777" w:rsidR="007E6556" w:rsidRPr="00D31AA6" w:rsidRDefault="007E6556" w:rsidP="00B369EF">
            <w:pPr>
              <w:rPr>
                <w:rFonts w:asciiTheme="majorHAnsi" w:hAnsiTheme="majorHAnsi"/>
              </w:rPr>
            </w:pPr>
          </w:p>
        </w:tc>
      </w:tr>
      <w:tr w:rsidR="007E6556" w14:paraId="767A7420" w14:textId="77777777" w:rsidTr="00B369EF">
        <w:tc>
          <w:tcPr>
            <w:tcW w:w="3539" w:type="dxa"/>
            <w:shd w:val="clear" w:color="auto" w:fill="F2F2F2" w:themeFill="background1" w:themeFillShade="F2"/>
          </w:tcPr>
          <w:p w14:paraId="75B56582" w14:textId="77777777" w:rsidR="007E6556" w:rsidRPr="008A7F69" w:rsidRDefault="007E6556" w:rsidP="00B369EF">
            <w:pPr>
              <w:rPr>
                <w:rFonts w:asciiTheme="majorHAnsi" w:hAnsiTheme="majorHAnsi"/>
                <w:b/>
              </w:rPr>
            </w:pPr>
            <w:r w:rsidRPr="008A7F69">
              <w:rPr>
                <w:rFonts w:asciiTheme="majorHAnsi" w:hAnsiTheme="majorHAnsi"/>
                <w:b/>
              </w:rPr>
              <w:t>Title</w:t>
            </w:r>
          </w:p>
        </w:tc>
        <w:tc>
          <w:tcPr>
            <w:tcW w:w="6940" w:type="dxa"/>
          </w:tcPr>
          <w:p w14:paraId="4B0413DA" w14:textId="77777777" w:rsidR="007E6556" w:rsidRPr="00D31AA6" w:rsidRDefault="007E6556" w:rsidP="00B369EF">
            <w:pPr>
              <w:rPr>
                <w:rFonts w:asciiTheme="majorHAnsi" w:hAnsiTheme="majorHAnsi"/>
              </w:rPr>
            </w:pPr>
          </w:p>
        </w:tc>
      </w:tr>
      <w:tr w:rsidR="007E6556" w14:paraId="269AF56B" w14:textId="77777777" w:rsidTr="00B369EF">
        <w:tc>
          <w:tcPr>
            <w:tcW w:w="3539" w:type="dxa"/>
            <w:shd w:val="clear" w:color="auto" w:fill="F2F2F2" w:themeFill="background1" w:themeFillShade="F2"/>
          </w:tcPr>
          <w:p w14:paraId="52C5D8F9" w14:textId="77777777" w:rsidR="007E6556" w:rsidRPr="008A7F69" w:rsidRDefault="007E6556" w:rsidP="00B369EF">
            <w:pPr>
              <w:rPr>
                <w:rFonts w:asciiTheme="majorHAnsi" w:hAnsiTheme="majorHAnsi"/>
                <w:b/>
              </w:rPr>
            </w:pPr>
            <w:r w:rsidRPr="008A7F69">
              <w:rPr>
                <w:rFonts w:asciiTheme="majorHAnsi" w:hAnsiTheme="majorHAnsi"/>
                <w:b/>
              </w:rPr>
              <w:t>Email</w:t>
            </w:r>
            <w:r>
              <w:rPr>
                <w:rFonts w:asciiTheme="majorHAnsi" w:hAnsiTheme="majorHAnsi"/>
                <w:b/>
              </w:rPr>
              <w:t xml:space="preserve"> *</w:t>
            </w:r>
          </w:p>
        </w:tc>
        <w:tc>
          <w:tcPr>
            <w:tcW w:w="6940" w:type="dxa"/>
          </w:tcPr>
          <w:p w14:paraId="0B21B149" w14:textId="77777777" w:rsidR="007E6556" w:rsidRPr="00D31AA6" w:rsidRDefault="007E6556" w:rsidP="00B369EF">
            <w:pPr>
              <w:rPr>
                <w:rFonts w:asciiTheme="majorHAnsi" w:hAnsiTheme="majorHAnsi"/>
              </w:rPr>
            </w:pPr>
          </w:p>
        </w:tc>
      </w:tr>
      <w:tr w:rsidR="007E6556" w14:paraId="7C3EA48A" w14:textId="77777777" w:rsidTr="00B369EF">
        <w:tc>
          <w:tcPr>
            <w:tcW w:w="3539" w:type="dxa"/>
            <w:shd w:val="clear" w:color="auto" w:fill="F2F2F2" w:themeFill="background1" w:themeFillShade="F2"/>
          </w:tcPr>
          <w:p w14:paraId="21C5D0AE" w14:textId="77777777" w:rsidR="007E6556" w:rsidRPr="008A7F69" w:rsidRDefault="007E6556" w:rsidP="00B369EF">
            <w:pPr>
              <w:rPr>
                <w:rFonts w:asciiTheme="majorHAnsi" w:hAnsiTheme="majorHAnsi"/>
                <w:b/>
              </w:rPr>
            </w:pPr>
            <w:r w:rsidRPr="008A7F69">
              <w:rPr>
                <w:rFonts w:asciiTheme="majorHAnsi" w:hAnsiTheme="majorHAnsi"/>
                <w:b/>
              </w:rPr>
              <w:t>Telephone no.</w:t>
            </w:r>
          </w:p>
        </w:tc>
        <w:tc>
          <w:tcPr>
            <w:tcW w:w="6940" w:type="dxa"/>
          </w:tcPr>
          <w:p w14:paraId="3CE36FA3" w14:textId="77777777" w:rsidR="007E6556" w:rsidRPr="00D31AA6" w:rsidRDefault="007E6556" w:rsidP="00B369EF">
            <w:pPr>
              <w:rPr>
                <w:rFonts w:asciiTheme="majorHAnsi" w:hAnsiTheme="majorHAnsi"/>
              </w:rPr>
            </w:pPr>
          </w:p>
        </w:tc>
      </w:tr>
      <w:tr w:rsidR="007E6556" w14:paraId="1B0CCA01" w14:textId="77777777" w:rsidTr="00B369EF">
        <w:tc>
          <w:tcPr>
            <w:tcW w:w="3539" w:type="dxa"/>
            <w:shd w:val="clear" w:color="auto" w:fill="F2F2F2" w:themeFill="background1" w:themeFillShade="F2"/>
          </w:tcPr>
          <w:p w14:paraId="0A3B4AA8" w14:textId="77777777" w:rsidR="007E6556" w:rsidRPr="008A7F69" w:rsidRDefault="007E6556" w:rsidP="00B369EF">
            <w:pPr>
              <w:rPr>
                <w:rFonts w:asciiTheme="majorHAnsi" w:hAnsiTheme="majorHAnsi"/>
                <w:b/>
              </w:rPr>
            </w:pPr>
            <w:r>
              <w:rPr>
                <w:rFonts w:asciiTheme="majorHAnsi" w:hAnsiTheme="majorHAnsi"/>
                <w:b/>
              </w:rPr>
              <w:t>Organisation (if applicable) *</w:t>
            </w:r>
          </w:p>
        </w:tc>
        <w:tc>
          <w:tcPr>
            <w:tcW w:w="6940" w:type="dxa"/>
          </w:tcPr>
          <w:p w14:paraId="1FABC0B6" w14:textId="77777777" w:rsidR="007E6556" w:rsidRPr="00D31AA6" w:rsidRDefault="007E6556" w:rsidP="00B369EF">
            <w:pPr>
              <w:rPr>
                <w:rFonts w:asciiTheme="majorHAnsi" w:hAnsiTheme="majorHAnsi"/>
              </w:rPr>
            </w:pPr>
          </w:p>
        </w:tc>
      </w:tr>
      <w:tr w:rsidR="007E6556" w14:paraId="3EFC399A" w14:textId="77777777" w:rsidTr="00B369EF">
        <w:tc>
          <w:tcPr>
            <w:tcW w:w="3539" w:type="dxa"/>
            <w:shd w:val="clear" w:color="auto" w:fill="F2F2F2" w:themeFill="background1" w:themeFillShade="F2"/>
          </w:tcPr>
          <w:p w14:paraId="54AE5191" w14:textId="77777777" w:rsidR="007E6556" w:rsidRDefault="007E6556" w:rsidP="00B369EF">
            <w:pPr>
              <w:rPr>
                <w:rFonts w:asciiTheme="majorHAnsi" w:hAnsiTheme="majorHAnsi"/>
                <w:b/>
              </w:rPr>
            </w:pPr>
            <w:r>
              <w:rPr>
                <w:rFonts w:asciiTheme="majorHAnsi" w:hAnsiTheme="majorHAnsi"/>
                <w:b/>
              </w:rPr>
              <w:t xml:space="preserve">Address </w:t>
            </w:r>
          </w:p>
          <w:p w14:paraId="3E7C1346" w14:textId="77777777" w:rsidR="007E6556" w:rsidRPr="008A7F69" w:rsidRDefault="007E6556" w:rsidP="00B369EF">
            <w:pPr>
              <w:rPr>
                <w:rFonts w:asciiTheme="majorHAnsi" w:hAnsiTheme="majorHAnsi"/>
                <w:b/>
              </w:rPr>
            </w:pPr>
          </w:p>
        </w:tc>
        <w:tc>
          <w:tcPr>
            <w:tcW w:w="6940" w:type="dxa"/>
          </w:tcPr>
          <w:p w14:paraId="38FC37FA" w14:textId="77777777" w:rsidR="007E6556" w:rsidRPr="00D31AA6" w:rsidRDefault="007E6556" w:rsidP="00B369EF">
            <w:pPr>
              <w:rPr>
                <w:rFonts w:asciiTheme="majorHAnsi" w:hAnsiTheme="majorHAnsi"/>
              </w:rPr>
            </w:pPr>
          </w:p>
        </w:tc>
      </w:tr>
      <w:tr w:rsidR="007E6556" w14:paraId="5A7A4091" w14:textId="77777777" w:rsidTr="00B369EF">
        <w:tc>
          <w:tcPr>
            <w:tcW w:w="3539" w:type="dxa"/>
            <w:shd w:val="clear" w:color="auto" w:fill="F2F2F2" w:themeFill="background1" w:themeFillShade="F2"/>
          </w:tcPr>
          <w:p w14:paraId="6D3AA33B" w14:textId="77777777" w:rsidR="007E6556" w:rsidRDefault="007E6556" w:rsidP="00B369EF">
            <w:pPr>
              <w:rPr>
                <w:rFonts w:asciiTheme="majorHAnsi" w:hAnsiTheme="majorHAnsi"/>
                <w:b/>
              </w:rPr>
            </w:pPr>
            <w:r>
              <w:rPr>
                <w:rFonts w:asciiTheme="majorHAnsi" w:hAnsiTheme="majorHAnsi"/>
                <w:b/>
              </w:rPr>
              <w:t>List enclosed evidence</w:t>
            </w:r>
          </w:p>
          <w:p w14:paraId="7D9509E9" w14:textId="77777777" w:rsidR="007E6556" w:rsidRPr="00867C5C" w:rsidRDefault="007E6556" w:rsidP="00B369EF">
            <w:pPr>
              <w:rPr>
                <w:rFonts w:asciiTheme="majorHAnsi" w:hAnsiTheme="majorHAnsi"/>
              </w:rPr>
            </w:pPr>
            <w:r w:rsidRPr="00867C5C">
              <w:rPr>
                <w:rFonts w:asciiTheme="majorHAnsi" w:hAnsiTheme="majorHAnsi"/>
              </w:rPr>
              <w:t>(if applicable)</w:t>
            </w:r>
          </w:p>
        </w:tc>
        <w:tc>
          <w:tcPr>
            <w:tcW w:w="6940" w:type="dxa"/>
          </w:tcPr>
          <w:p w14:paraId="59AA3D08" w14:textId="77777777" w:rsidR="007E6556" w:rsidRDefault="007E6556" w:rsidP="00B369EF">
            <w:pPr>
              <w:rPr>
                <w:rFonts w:asciiTheme="majorHAnsi" w:hAnsiTheme="majorHAnsi"/>
              </w:rPr>
            </w:pPr>
            <w:r>
              <w:rPr>
                <w:rFonts w:asciiTheme="majorHAnsi" w:hAnsiTheme="majorHAnsi"/>
              </w:rPr>
              <w:t>Title(s) of document(s)</w:t>
            </w:r>
          </w:p>
          <w:p w14:paraId="72F452D1" w14:textId="77777777" w:rsidR="007E6556" w:rsidRDefault="007E6556" w:rsidP="00B369EF">
            <w:pPr>
              <w:pStyle w:val="ListParagraph"/>
              <w:numPr>
                <w:ilvl w:val="0"/>
                <w:numId w:val="27"/>
              </w:numPr>
              <w:rPr>
                <w:rFonts w:asciiTheme="majorHAnsi" w:hAnsiTheme="majorHAnsi"/>
              </w:rPr>
            </w:pPr>
            <w:r>
              <w:rPr>
                <w:rFonts w:asciiTheme="majorHAnsi" w:hAnsiTheme="majorHAnsi"/>
              </w:rPr>
              <w:t xml:space="preserve"> </w:t>
            </w:r>
          </w:p>
          <w:p w14:paraId="2219FFE2" w14:textId="77777777" w:rsidR="007E6556" w:rsidRPr="00867C5C" w:rsidRDefault="007E6556" w:rsidP="00B369EF">
            <w:pPr>
              <w:pStyle w:val="ListParagraph"/>
              <w:numPr>
                <w:ilvl w:val="0"/>
                <w:numId w:val="27"/>
              </w:numPr>
              <w:rPr>
                <w:rFonts w:asciiTheme="majorHAnsi" w:hAnsiTheme="majorHAnsi"/>
              </w:rPr>
            </w:pPr>
          </w:p>
        </w:tc>
      </w:tr>
      <w:tr w:rsidR="007E6556" w14:paraId="5EC93519" w14:textId="77777777" w:rsidTr="00B369EF">
        <w:tc>
          <w:tcPr>
            <w:tcW w:w="3539" w:type="dxa"/>
            <w:shd w:val="clear" w:color="auto" w:fill="F2F2F2" w:themeFill="background1" w:themeFillShade="F2"/>
          </w:tcPr>
          <w:p w14:paraId="1F0BCEBF" w14:textId="77777777" w:rsidR="007E6556" w:rsidRPr="008A7F69" w:rsidRDefault="007E6556" w:rsidP="00B369EF">
            <w:pPr>
              <w:rPr>
                <w:rFonts w:asciiTheme="majorHAnsi" w:hAnsiTheme="majorHAnsi"/>
                <w:b/>
              </w:rPr>
            </w:pPr>
            <w:r>
              <w:rPr>
                <w:rFonts w:asciiTheme="majorHAnsi" w:hAnsiTheme="majorHAnsi"/>
                <w:b/>
              </w:rPr>
              <w:t>Your complaint  *</w:t>
            </w:r>
          </w:p>
        </w:tc>
        <w:tc>
          <w:tcPr>
            <w:tcW w:w="6940" w:type="dxa"/>
          </w:tcPr>
          <w:p w14:paraId="23074796" w14:textId="77777777" w:rsidR="007E6556" w:rsidRDefault="007E6556" w:rsidP="00B369EF">
            <w:pPr>
              <w:rPr>
                <w:rFonts w:asciiTheme="majorHAnsi" w:hAnsiTheme="majorHAnsi"/>
              </w:rPr>
            </w:pPr>
            <w:r>
              <w:rPr>
                <w:rFonts w:asciiTheme="majorHAnsi" w:hAnsiTheme="majorHAnsi"/>
              </w:rPr>
              <w:t>Describe the nature of your complaint and what you would like as an outcome.</w:t>
            </w:r>
          </w:p>
          <w:p w14:paraId="695202EE" w14:textId="77777777" w:rsidR="007E6556" w:rsidRDefault="007E6556" w:rsidP="00B369EF">
            <w:pPr>
              <w:rPr>
                <w:rFonts w:asciiTheme="majorHAnsi" w:hAnsiTheme="majorHAnsi"/>
              </w:rPr>
            </w:pPr>
          </w:p>
          <w:p w14:paraId="0A476292" w14:textId="77777777" w:rsidR="007E6556" w:rsidRDefault="007E6556" w:rsidP="00B369EF">
            <w:pPr>
              <w:rPr>
                <w:rFonts w:asciiTheme="majorHAnsi" w:hAnsiTheme="majorHAnsi"/>
              </w:rPr>
            </w:pPr>
          </w:p>
          <w:p w14:paraId="6F9D230C" w14:textId="77777777" w:rsidR="007E6556" w:rsidRDefault="007E6556" w:rsidP="00B369EF">
            <w:pPr>
              <w:rPr>
                <w:rFonts w:asciiTheme="majorHAnsi" w:hAnsiTheme="majorHAnsi"/>
              </w:rPr>
            </w:pPr>
          </w:p>
          <w:p w14:paraId="7A568369" w14:textId="77777777" w:rsidR="007E6556" w:rsidRDefault="007E6556" w:rsidP="00B369EF">
            <w:pPr>
              <w:rPr>
                <w:rFonts w:asciiTheme="majorHAnsi" w:hAnsiTheme="majorHAnsi"/>
              </w:rPr>
            </w:pPr>
          </w:p>
          <w:p w14:paraId="63FC3D51" w14:textId="77777777" w:rsidR="007E6556" w:rsidRPr="00D31AA6" w:rsidRDefault="007E6556" w:rsidP="00B369EF">
            <w:pPr>
              <w:rPr>
                <w:rFonts w:asciiTheme="majorHAnsi" w:hAnsiTheme="majorHAnsi"/>
              </w:rPr>
            </w:pPr>
          </w:p>
        </w:tc>
      </w:tr>
    </w:tbl>
    <w:p w14:paraId="6806F6C4" w14:textId="77777777" w:rsidR="007E6556" w:rsidRDefault="007E6556" w:rsidP="007E6556"/>
    <w:p w14:paraId="6E35B29D" w14:textId="77777777" w:rsidR="007E6556" w:rsidRDefault="007E6556" w:rsidP="007E6556"/>
    <w:p w14:paraId="1D122314" w14:textId="77777777" w:rsidR="007E6556" w:rsidRDefault="007E6556" w:rsidP="007E6556"/>
    <w:p w14:paraId="11A745EC" w14:textId="77777777" w:rsidR="00A03530" w:rsidRDefault="00A03530" w:rsidP="007E6556"/>
    <w:sectPr w:rsidR="00A03530" w:rsidSect="0028003A">
      <w:footerReference w:type="even" r:id="rId17"/>
      <w:footerReference w:type="default" r:id="rId18"/>
      <w:pgSz w:w="12240" w:h="15840"/>
      <w:pgMar w:top="568" w:right="758" w:bottom="1276" w:left="709" w:header="70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CE95" w14:textId="77777777" w:rsidR="00F81AE2" w:rsidRDefault="00F81AE2">
      <w:r>
        <w:separator/>
      </w:r>
    </w:p>
  </w:endnote>
  <w:endnote w:type="continuationSeparator" w:id="0">
    <w:p w14:paraId="68780D89" w14:textId="77777777" w:rsidR="00F81AE2" w:rsidRDefault="00F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E58A" w14:textId="77777777" w:rsidR="00A03530" w:rsidRDefault="0034466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F06A904" w14:textId="77777777" w:rsidR="00A03530" w:rsidRDefault="00A035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FAF6" w14:textId="0CE2EF46" w:rsidR="00A03530" w:rsidRDefault="00BE11B6" w:rsidP="00AA50CB">
    <w:pPr>
      <w:tabs>
        <w:tab w:val="left" w:pos="7655"/>
      </w:tabs>
    </w:pPr>
    <w:r>
      <w:rPr>
        <w:noProof/>
        <w:sz w:val="8"/>
        <w:szCs w:val="8"/>
      </w:rPr>
      <mc:AlternateContent>
        <mc:Choice Requires="wps">
          <w:drawing>
            <wp:anchor distT="0" distB="0" distL="114300" distR="114300" simplePos="0" relativeHeight="251595264" behindDoc="0" locked="0" layoutInCell="1" allowOverlap="1" wp14:anchorId="790219A2" wp14:editId="476EEDFB">
              <wp:simplePos x="0" y="0"/>
              <wp:positionH relativeFrom="column">
                <wp:posOffset>0</wp:posOffset>
              </wp:positionH>
              <wp:positionV relativeFrom="paragraph">
                <wp:posOffset>107950</wp:posOffset>
              </wp:positionV>
              <wp:extent cx="6851650" cy="0"/>
              <wp:effectExtent l="38100" t="38100" r="63500" b="95250"/>
              <wp:wrapNone/>
              <wp:docPr id="26" name="Straight Connector 26"/>
              <wp:cNvGraphicFramePr/>
              <a:graphic xmlns:a="http://schemas.openxmlformats.org/drawingml/2006/main">
                <a:graphicData uri="http://schemas.microsoft.com/office/word/2010/wordprocessingShape">
                  <wps:wsp>
                    <wps:cNvCnPr/>
                    <wps:spPr>
                      <a:xfrm>
                        <a:off x="0" y="0"/>
                        <a:ext cx="6851650" cy="0"/>
                      </a:xfrm>
                      <a:prstGeom prst="line">
                        <a:avLst/>
                      </a:prstGeom>
                      <a:noFill/>
                      <a:ln w="12700" cap="flat" cmpd="sng" algn="ctr">
                        <a:solidFill>
                          <a:srgbClr val="4BACC6">
                            <a:lumMod val="75000"/>
                          </a:srgb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33A4919" id="Straight Connector 26"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0,8.5pt" to="5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" strokecolor="#31859c" strokeweight="1pt">
              <v:shadow on="t" color="black" opacity="24903f" origin=",.5" offset="0,.55556mm"/>
            </v:line>
          </w:pict>
        </mc:Fallback>
      </mc:AlternateContent>
    </w:r>
  </w:p>
  <w:tbl>
    <w:tblPr>
      <w:tblStyle w:val="ab"/>
      <w:tblW w:w="10915" w:type="dxa"/>
      <w:tblInd w:w="-142" w:type="dxa"/>
      <w:tblLayout w:type="fixed"/>
      <w:tblLook w:val="0000" w:firstRow="0" w:lastRow="0" w:firstColumn="0" w:lastColumn="0" w:noHBand="0" w:noVBand="0"/>
    </w:tblPr>
    <w:tblGrid>
      <w:gridCol w:w="4248"/>
      <w:gridCol w:w="1080"/>
      <w:gridCol w:w="5587"/>
    </w:tblGrid>
    <w:tr w:rsidR="00A03530" w14:paraId="7A8A5FD1" w14:textId="77777777" w:rsidTr="00596A15">
      <w:trPr>
        <w:trHeight w:val="840"/>
      </w:trPr>
      <w:tc>
        <w:tcPr>
          <w:tcW w:w="4248" w:type="dxa"/>
        </w:tcPr>
        <w:p w14:paraId="72FEA1C8" w14:textId="77777777" w:rsidR="00A03530" w:rsidRDefault="00344668" w:rsidP="00596A15">
          <w:pPr>
            <w:pBdr>
              <w:top w:val="nil"/>
              <w:left w:val="nil"/>
              <w:bottom w:val="nil"/>
              <w:right w:val="nil"/>
              <w:between w:val="nil"/>
            </w:pBdr>
            <w:tabs>
              <w:tab w:val="center" w:pos="4680"/>
              <w:tab w:val="right" w:pos="9360"/>
            </w:tabs>
            <w:ind w:hanging="112"/>
            <w:rPr>
              <w:rFonts w:ascii="Calibri" w:eastAsia="Calibri" w:hAnsi="Calibri" w:cs="Calibri"/>
              <w:b/>
              <w:color w:val="000000"/>
              <w:sz w:val="32"/>
              <w:szCs w:val="32"/>
            </w:rPr>
          </w:pPr>
          <w:r>
            <w:rPr>
              <w:rFonts w:ascii="Calibri" w:eastAsia="Calibri" w:hAnsi="Calibri" w:cs="Calibri"/>
              <w:b/>
              <w:noProof/>
              <w:color w:val="000000"/>
              <w:sz w:val="32"/>
              <w:szCs w:val="32"/>
              <w:lang w:val="de-DE" w:eastAsia="de-DE"/>
            </w:rPr>
            <w:drawing>
              <wp:inline distT="0" distB="0" distL="0" distR="0" wp14:anchorId="5B3954C9" wp14:editId="41768148">
                <wp:extent cx="1122146" cy="412272"/>
                <wp:effectExtent l="0" t="0" r="0" b="0"/>
                <wp:docPr id="7" name="image9.jpg" descr="SEG"/>
                <wp:cNvGraphicFramePr/>
                <a:graphic xmlns:a="http://schemas.openxmlformats.org/drawingml/2006/main">
                  <a:graphicData uri="http://schemas.openxmlformats.org/drawingml/2006/picture">
                    <pic:pic xmlns:pic="http://schemas.openxmlformats.org/drawingml/2006/picture">
                      <pic:nvPicPr>
                        <pic:cNvPr id="0" name="image9.jpg" descr="SEG"/>
                        <pic:cNvPicPr preferRelativeResize="0"/>
                      </pic:nvPicPr>
                      <pic:blipFill>
                        <a:blip r:embed="rId1"/>
                        <a:srcRect/>
                        <a:stretch>
                          <a:fillRect/>
                        </a:stretch>
                      </pic:blipFill>
                      <pic:spPr>
                        <a:xfrm>
                          <a:off x="0" y="0"/>
                          <a:ext cx="1122146" cy="412272"/>
                        </a:xfrm>
                        <a:prstGeom prst="rect">
                          <a:avLst/>
                        </a:prstGeom>
                        <a:ln/>
                      </pic:spPr>
                    </pic:pic>
                  </a:graphicData>
                </a:graphic>
              </wp:inline>
            </w:drawing>
          </w:r>
          <w:r>
            <w:rPr>
              <w:rFonts w:ascii="Calibri" w:eastAsia="Calibri" w:hAnsi="Calibri" w:cs="Calibri"/>
              <w:b/>
              <w:color w:val="000000"/>
              <w:sz w:val="32"/>
              <w:szCs w:val="32"/>
            </w:rPr>
            <w:t xml:space="preserve">                                   </w:t>
          </w:r>
        </w:p>
      </w:tc>
      <w:tc>
        <w:tcPr>
          <w:tcW w:w="1080" w:type="dxa"/>
        </w:tcPr>
        <w:p w14:paraId="2D915D82" w14:textId="77777777" w:rsidR="00A03530" w:rsidRDefault="00A03530">
          <w:pPr>
            <w:pBdr>
              <w:top w:val="nil"/>
              <w:left w:val="nil"/>
              <w:bottom w:val="nil"/>
              <w:right w:val="nil"/>
              <w:between w:val="nil"/>
            </w:pBdr>
            <w:tabs>
              <w:tab w:val="center" w:pos="4680"/>
              <w:tab w:val="right" w:pos="9360"/>
            </w:tabs>
            <w:jc w:val="right"/>
            <w:rPr>
              <w:color w:val="000000"/>
              <w:sz w:val="16"/>
              <w:szCs w:val="16"/>
            </w:rPr>
          </w:pPr>
        </w:p>
        <w:p w14:paraId="3CBD14C6" w14:textId="77777777" w:rsidR="00A03530" w:rsidRDefault="00344668">
          <w:pPr>
            <w:pBdr>
              <w:top w:val="nil"/>
              <w:left w:val="nil"/>
              <w:bottom w:val="nil"/>
              <w:right w:val="nil"/>
              <w:between w:val="nil"/>
            </w:pBdr>
            <w:tabs>
              <w:tab w:val="center" w:pos="4680"/>
              <w:tab w:val="right" w:pos="9360"/>
            </w:tabs>
            <w:jc w:val="right"/>
            <w:rPr>
              <w:color w:val="000000"/>
              <w:sz w:val="8"/>
              <w:szCs w:val="8"/>
            </w:rPr>
          </w:pPr>
          <w:r>
            <w:rPr>
              <w:color w:val="000000"/>
              <w:sz w:val="22"/>
              <w:szCs w:val="22"/>
            </w:rPr>
            <w:fldChar w:fldCharType="begin"/>
          </w:r>
          <w:r>
            <w:rPr>
              <w:color w:val="000000"/>
              <w:sz w:val="22"/>
              <w:szCs w:val="22"/>
            </w:rPr>
            <w:instrText>PAGE</w:instrText>
          </w:r>
          <w:r>
            <w:rPr>
              <w:color w:val="000000"/>
              <w:sz w:val="22"/>
              <w:szCs w:val="22"/>
            </w:rPr>
            <w:fldChar w:fldCharType="separate"/>
          </w:r>
          <w:r w:rsidR="00EE1782">
            <w:rPr>
              <w:noProof/>
              <w:color w:val="000000"/>
              <w:sz w:val="22"/>
              <w:szCs w:val="22"/>
            </w:rPr>
            <w:t>9</w:t>
          </w:r>
          <w:r>
            <w:rPr>
              <w:color w:val="000000"/>
              <w:sz w:val="22"/>
              <w:szCs w:val="22"/>
            </w:rPr>
            <w:fldChar w:fldCharType="end"/>
          </w:r>
        </w:p>
      </w:tc>
      <w:tc>
        <w:tcPr>
          <w:tcW w:w="5587" w:type="dxa"/>
        </w:tcPr>
        <w:p w14:paraId="3CD2D3E2" w14:textId="77777777" w:rsidR="00A03530" w:rsidRDefault="00A03530">
          <w:pPr>
            <w:pBdr>
              <w:top w:val="nil"/>
              <w:left w:val="nil"/>
              <w:bottom w:val="nil"/>
              <w:right w:val="nil"/>
              <w:between w:val="nil"/>
            </w:pBdr>
            <w:tabs>
              <w:tab w:val="center" w:pos="4680"/>
              <w:tab w:val="right" w:pos="9360"/>
            </w:tabs>
            <w:ind w:right="-108"/>
            <w:jc w:val="right"/>
            <w:rPr>
              <w:color w:val="000000"/>
              <w:sz w:val="8"/>
              <w:szCs w:val="8"/>
            </w:rPr>
          </w:pPr>
        </w:p>
        <w:p w14:paraId="7F176AC7" w14:textId="77777777" w:rsidR="00A03530" w:rsidRDefault="00A03530">
          <w:pPr>
            <w:pBdr>
              <w:top w:val="nil"/>
              <w:left w:val="nil"/>
              <w:bottom w:val="nil"/>
              <w:right w:val="nil"/>
              <w:between w:val="nil"/>
            </w:pBdr>
            <w:tabs>
              <w:tab w:val="center" w:pos="4680"/>
              <w:tab w:val="right" w:pos="9360"/>
            </w:tabs>
            <w:ind w:right="-108"/>
            <w:jc w:val="right"/>
            <w:rPr>
              <w:color w:val="000000"/>
              <w:sz w:val="8"/>
              <w:szCs w:val="8"/>
            </w:rPr>
          </w:pPr>
        </w:p>
        <w:p w14:paraId="406840CA" w14:textId="6E4DA560" w:rsidR="00A03530" w:rsidRDefault="00874AA8">
          <w:pPr>
            <w:pBdr>
              <w:top w:val="nil"/>
              <w:left w:val="nil"/>
              <w:bottom w:val="nil"/>
              <w:right w:val="nil"/>
              <w:between w:val="nil"/>
            </w:pBdr>
            <w:tabs>
              <w:tab w:val="center" w:pos="4028"/>
            </w:tabs>
            <w:ind w:right="-108"/>
            <w:jc w:val="right"/>
            <w:rPr>
              <w:color w:val="006890"/>
              <w:sz w:val="20"/>
              <w:szCs w:val="20"/>
            </w:rPr>
          </w:pPr>
          <w:r>
            <w:rPr>
              <w:color w:val="006890"/>
              <w:sz w:val="20"/>
              <w:szCs w:val="20"/>
            </w:rPr>
            <w:t>015</w:t>
          </w:r>
          <w:r w:rsidR="00AF47B6">
            <w:rPr>
              <w:color w:val="006890"/>
              <w:sz w:val="20"/>
              <w:szCs w:val="20"/>
            </w:rPr>
            <w:t xml:space="preserve"> </w:t>
          </w:r>
          <w:r w:rsidR="00F4589C">
            <w:rPr>
              <w:color w:val="006890"/>
              <w:sz w:val="20"/>
              <w:szCs w:val="20"/>
            </w:rPr>
            <w:t>Complaints Procedure</w:t>
          </w:r>
          <w:r w:rsidR="00344668">
            <w:rPr>
              <w:color w:val="006890"/>
              <w:sz w:val="20"/>
              <w:szCs w:val="20"/>
            </w:rPr>
            <w:t xml:space="preserve"> V</w:t>
          </w:r>
          <w:r w:rsidR="00F4589C">
            <w:rPr>
              <w:color w:val="006890"/>
              <w:sz w:val="20"/>
              <w:szCs w:val="20"/>
            </w:rPr>
            <w:t>1</w:t>
          </w:r>
          <w:r w:rsidR="00344668">
            <w:rPr>
              <w:color w:val="006890"/>
              <w:sz w:val="20"/>
              <w:szCs w:val="20"/>
            </w:rPr>
            <w:t>.0</w:t>
          </w:r>
          <w:r w:rsidR="00596A15">
            <w:rPr>
              <w:color w:val="006890"/>
              <w:sz w:val="20"/>
              <w:szCs w:val="20"/>
            </w:rPr>
            <w:t>, Oct 2020</w:t>
          </w:r>
        </w:p>
      </w:tc>
    </w:tr>
  </w:tbl>
  <w:p w14:paraId="298ADE59" w14:textId="77777777" w:rsidR="00A03530" w:rsidRDefault="00A035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D7C6" w14:textId="77777777" w:rsidR="00F81AE2" w:rsidRDefault="00F81AE2">
      <w:r>
        <w:separator/>
      </w:r>
    </w:p>
  </w:footnote>
  <w:footnote w:type="continuationSeparator" w:id="0">
    <w:p w14:paraId="57532E88" w14:textId="77777777" w:rsidR="00F81AE2" w:rsidRDefault="00F8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1C6"/>
    <w:multiLevelType w:val="hybridMultilevel"/>
    <w:tmpl w:val="F79C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6890"/>
    <w:multiLevelType w:val="multilevel"/>
    <w:tmpl w:val="4A340E4A"/>
    <w:lvl w:ilvl="0">
      <w:start w:val="1"/>
      <w:numFmt w:val="decimal"/>
      <w:lvlText w:val="%1."/>
      <w:lvlJc w:val="right"/>
      <w:pPr>
        <w:ind w:left="938" w:hanging="360"/>
      </w:pPr>
      <w:rPr>
        <w:u w:val="none"/>
      </w:rPr>
    </w:lvl>
    <w:lvl w:ilvl="1">
      <w:start w:val="1"/>
      <w:numFmt w:val="decimal"/>
      <w:lvlText w:val="%1.%2."/>
      <w:lvlJc w:val="right"/>
      <w:pPr>
        <w:ind w:left="1658" w:hanging="360"/>
      </w:pPr>
      <w:rPr>
        <w:u w:val="none"/>
      </w:rPr>
    </w:lvl>
    <w:lvl w:ilvl="2">
      <w:start w:val="1"/>
      <w:numFmt w:val="decimal"/>
      <w:lvlText w:val="%1.%2.%3."/>
      <w:lvlJc w:val="right"/>
      <w:pPr>
        <w:ind w:left="2378" w:hanging="360"/>
      </w:pPr>
      <w:rPr>
        <w:u w:val="none"/>
      </w:rPr>
    </w:lvl>
    <w:lvl w:ilvl="3">
      <w:start w:val="1"/>
      <w:numFmt w:val="decimal"/>
      <w:lvlText w:val="%1.%2.%3.%4."/>
      <w:lvlJc w:val="right"/>
      <w:pPr>
        <w:ind w:left="3098" w:hanging="360"/>
      </w:pPr>
      <w:rPr>
        <w:u w:val="none"/>
      </w:rPr>
    </w:lvl>
    <w:lvl w:ilvl="4">
      <w:start w:val="1"/>
      <w:numFmt w:val="decimal"/>
      <w:lvlText w:val="%1.%2.%3.%4.%5."/>
      <w:lvlJc w:val="right"/>
      <w:pPr>
        <w:ind w:left="3818" w:hanging="360"/>
      </w:pPr>
      <w:rPr>
        <w:u w:val="none"/>
      </w:rPr>
    </w:lvl>
    <w:lvl w:ilvl="5">
      <w:start w:val="1"/>
      <w:numFmt w:val="decimal"/>
      <w:lvlText w:val="%1.%2.%3.%4.%5.%6."/>
      <w:lvlJc w:val="right"/>
      <w:pPr>
        <w:ind w:left="4538" w:hanging="360"/>
      </w:pPr>
      <w:rPr>
        <w:u w:val="none"/>
      </w:rPr>
    </w:lvl>
    <w:lvl w:ilvl="6">
      <w:start w:val="1"/>
      <w:numFmt w:val="decimal"/>
      <w:lvlText w:val="%1.%2.%3.%4.%5.%6.%7."/>
      <w:lvlJc w:val="right"/>
      <w:pPr>
        <w:ind w:left="5258" w:hanging="360"/>
      </w:pPr>
      <w:rPr>
        <w:u w:val="none"/>
      </w:rPr>
    </w:lvl>
    <w:lvl w:ilvl="7">
      <w:start w:val="1"/>
      <w:numFmt w:val="decimal"/>
      <w:lvlText w:val="%1.%2.%3.%4.%5.%6.%7.%8."/>
      <w:lvlJc w:val="right"/>
      <w:pPr>
        <w:ind w:left="5978" w:hanging="360"/>
      </w:pPr>
      <w:rPr>
        <w:u w:val="none"/>
      </w:rPr>
    </w:lvl>
    <w:lvl w:ilvl="8">
      <w:start w:val="1"/>
      <w:numFmt w:val="decimal"/>
      <w:lvlText w:val="%1.%2.%3.%4.%5.%6.%7.%8.%9."/>
      <w:lvlJc w:val="right"/>
      <w:pPr>
        <w:ind w:left="6698" w:hanging="360"/>
      </w:pPr>
      <w:rPr>
        <w:u w:val="none"/>
      </w:rPr>
    </w:lvl>
  </w:abstractNum>
  <w:abstractNum w:abstractNumId="2" w15:restartNumberingAfterBreak="0">
    <w:nsid w:val="09122AF4"/>
    <w:multiLevelType w:val="multilevel"/>
    <w:tmpl w:val="3D86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97786"/>
    <w:multiLevelType w:val="multilevel"/>
    <w:tmpl w:val="3F809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26B94"/>
    <w:multiLevelType w:val="multilevel"/>
    <w:tmpl w:val="CE50748E"/>
    <w:lvl w:ilvl="0">
      <w:start w:val="3"/>
      <w:numFmt w:val="decimal"/>
      <w:lvlText w:val="%1"/>
      <w:lvlJc w:val="left"/>
      <w:pPr>
        <w:ind w:left="360" w:hanging="360"/>
      </w:pPr>
      <w:rPr>
        <w:rFonts w:ascii="Times New Roman" w:hAnsi="Times New Roman" w:cs="Times New Roman" w:hint="default"/>
        <w:b w:val="0"/>
        <w:sz w:val="16"/>
      </w:rPr>
    </w:lvl>
    <w:lvl w:ilvl="1">
      <w:start w:val="1"/>
      <w:numFmt w:val="decimal"/>
      <w:lvlText w:val="%1.%2"/>
      <w:lvlJc w:val="left"/>
      <w:pPr>
        <w:ind w:left="360" w:hanging="360"/>
      </w:pPr>
      <w:rPr>
        <w:rFonts w:ascii="Times New Roman" w:hAnsi="Times New Roman" w:cs="Times New Roman" w:hint="default"/>
        <w:b w:val="0"/>
        <w:sz w:val="16"/>
      </w:rPr>
    </w:lvl>
    <w:lvl w:ilvl="2">
      <w:start w:val="1"/>
      <w:numFmt w:val="decimal"/>
      <w:lvlText w:val="%1.%2.%3"/>
      <w:lvlJc w:val="left"/>
      <w:pPr>
        <w:ind w:left="720" w:hanging="720"/>
      </w:pPr>
      <w:rPr>
        <w:rFonts w:ascii="Times New Roman" w:hAnsi="Times New Roman" w:cs="Times New Roman" w:hint="default"/>
        <w:b w:val="0"/>
        <w:sz w:val="16"/>
      </w:rPr>
    </w:lvl>
    <w:lvl w:ilvl="3">
      <w:start w:val="1"/>
      <w:numFmt w:val="decimal"/>
      <w:lvlText w:val="%1.%2.%3.%4"/>
      <w:lvlJc w:val="left"/>
      <w:pPr>
        <w:ind w:left="720" w:hanging="720"/>
      </w:pPr>
      <w:rPr>
        <w:rFonts w:ascii="Times New Roman" w:hAnsi="Times New Roman" w:cs="Times New Roman" w:hint="default"/>
        <w:b w:val="0"/>
        <w:sz w:val="16"/>
      </w:rPr>
    </w:lvl>
    <w:lvl w:ilvl="4">
      <w:start w:val="1"/>
      <w:numFmt w:val="decimal"/>
      <w:lvlText w:val="%1.%2.%3.%4.%5"/>
      <w:lvlJc w:val="left"/>
      <w:pPr>
        <w:ind w:left="1080" w:hanging="1080"/>
      </w:pPr>
      <w:rPr>
        <w:rFonts w:ascii="Times New Roman" w:hAnsi="Times New Roman" w:cs="Times New Roman" w:hint="default"/>
        <w:b w:val="0"/>
        <w:sz w:val="16"/>
      </w:rPr>
    </w:lvl>
    <w:lvl w:ilvl="5">
      <w:start w:val="1"/>
      <w:numFmt w:val="decimal"/>
      <w:lvlText w:val="%1.%2.%3.%4.%5.%6"/>
      <w:lvlJc w:val="left"/>
      <w:pPr>
        <w:ind w:left="1080" w:hanging="1080"/>
      </w:pPr>
      <w:rPr>
        <w:rFonts w:ascii="Times New Roman" w:hAnsi="Times New Roman" w:cs="Times New Roman" w:hint="default"/>
        <w:b w:val="0"/>
        <w:sz w:val="16"/>
      </w:rPr>
    </w:lvl>
    <w:lvl w:ilvl="6">
      <w:start w:val="1"/>
      <w:numFmt w:val="decimal"/>
      <w:lvlText w:val="%1.%2.%3.%4.%5.%6.%7"/>
      <w:lvlJc w:val="left"/>
      <w:pPr>
        <w:ind w:left="1440" w:hanging="1440"/>
      </w:pPr>
      <w:rPr>
        <w:rFonts w:ascii="Times New Roman" w:hAnsi="Times New Roman" w:cs="Times New Roman" w:hint="default"/>
        <w:b w:val="0"/>
        <w:sz w:val="16"/>
      </w:rPr>
    </w:lvl>
    <w:lvl w:ilvl="7">
      <w:start w:val="1"/>
      <w:numFmt w:val="decimal"/>
      <w:lvlText w:val="%1.%2.%3.%4.%5.%6.%7.%8"/>
      <w:lvlJc w:val="left"/>
      <w:pPr>
        <w:ind w:left="1440" w:hanging="1440"/>
      </w:pPr>
      <w:rPr>
        <w:rFonts w:ascii="Times New Roman" w:hAnsi="Times New Roman" w:cs="Times New Roman" w:hint="default"/>
        <w:b w:val="0"/>
        <w:sz w:val="16"/>
      </w:rPr>
    </w:lvl>
    <w:lvl w:ilvl="8">
      <w:start w:val="1"/>
      <w:numFmt w:val="decimal"/>
      <w:lvlText w:val="%1.%2.%3.%4.%5.%6.%7.%8.%9"/>
      <w:lvlJc w:val="left"/>
      <w:pPr>
        <w:ind w:left="1800" w:hanging="1800"/>
      </w:pPr>
      <w:rPr>
        <w:rFonts w:ascii="Times New Roman" w:hAnsi="Times New Roman" w:cs="Times New Roman" w:hint="default"/>
        <w:b w:val="0"/>
        <w:sz w:val="16"/>
      </w:rPr>
    </w:lvl>
  </w:abstractNum>
  <w:abstractNum w:abstractNumId="5" w15:restartNumberingAfterBreak="0">
    <w:nsid w:val="13D21151"/>
    <w:multiLevelType w:val="hybridMultilevel"/>
    <w:tmpl w:val="CF544D22"/>
    <w:lvl w:ilvl="0" w:tplc="544AF07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32974"/>
    <w:multiLevelType w:val="hybridMultilevel"/>
    <w:tmpl w:val="11C28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7E6C49"/>
    <w:multiLevelType w:val="hybridMultilevel"/>
    <w:tmpl w:val="EE3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F0B17"/>
    <w:multiLevelType w:val="hybridMultilevel"/>
    <w:tmpl w:val="6B1C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E1072"/>
    <w:multiLevelType w:val="multilevel"/>
    <w:tmpl w:val="38DCCCF8"/>
    <w:lvl w:ilvl="0">
      <w:start w:val="3"/>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0" w15:restartNumberingAfterBreak="0">
    <w:nsid w:val="201B7395"/>
    <w:multiLevelType w:val="multilevel"/>
    <w:tmpl w:val="EAE04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AB4C70"/>
    <w:multiLevelType w:val="multilevel"/>
    <w:tmpl w:val="45A66F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041F0"/>
    <w:multiLevelType w:val="multilevel"/>
    <w:tmpl w:val="996AE54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7255E9"/>
    <w:multiLevelType w:val="hybridMultilevel"/>
    <w:tmpl w:val="61CC6B30"/>
    <w:lvl w:ilvl="0" w:tplc="CBF8A8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D6C9B"/>
    <w:multiLevelType w:val="multilevel"/>
    <w:tmpl w:val="9E3868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267C2"/>
    <w:multiLevelType w:val="multilevel"/>
    <w:tmpl w:val="A88EDC56"/>
    <w:lvl w:ilvl="0">
      <w:start w:val="5"/>
      <w:numFmt w:val="decimal"/>
      <w:lvlText w:val="%1"/>
      <w:lvlJc w:val="left"/>
      <w:pPr>
        <w:ind w:left="480" w:hanging="480"/>
      </w:pPr>
      <w:rPr>
        <w:rFonts w:hint="default"/>
      </w:rPr>
    </w:lvl>
    <w:lvl w:ilvl="1">
      <w:start w:val="4"/>
      <w:numFmt w:val="decimal"/>
      <w:lvlText w:val="%1.%2"/>
      <w:lvlJc w:val="left"/>
      <w:pPr>
        <w:ind w:left="645" w:hanging="48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6" w15:restartNumberingAfterBreak="0">
    <w:nsid w:val="2A023B9C"/>
    <w:multiLevelType w:val="hybridMultilevel"/>
    <w:tmpl w:val="26B696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CB84355"/>
    <w:multiLevelType w:val="hybridMultilevel"/>
    <w:tmpl w:val="A00EE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893BBC"/>
    <w:multiLevelType w:val="hybridMultilevel"/>
    <w:tmpl w:val="C06A47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6010487"/>
    <w:multiLevelType w:val="hybridMultilevel"/>
    <w:tmpl w:val="AA9C9F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8F1F78"/>
    <w:multiLevelType w:val="hybridMultilevel"/>
    <w:tmpl w:val="56CC3A66"/>
    <w:lvl w:ilvl="0" w:tplc="C17EA09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72C8E"/>
    <w:multiLevelType w:val="multilevel"/>
    <w:tmpl w:val="E494BB2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B70FC"/>
    <w:multiLevelType w:val="hybridMultilevel"/>
    <w:tmpl w:val="97E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243BC"/>
    <w:multiLevelType w:val="hybridMultilevel"/>
    <w:tmpl w:val="8A4CF528"/>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4" w15:restartNumberingAfterBreak="0">
    <w:nsid w:val="47EB3F7A"/>
    <w:multiLevelType w:val="multilevel"/>
    <w:tmpl w:val="B45EF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3154A3"/>
    <w:multiLevelType w:val="hybridMultilevel"/>
    <w:tmpl w:val="4E42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D5C8D"/>
    <w:multiLevelType w:val="hybridMultilevel"/>
    <w:tmpl w:val="88A8FB6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50517EC6"/>
    <w:multiLevelType w:val="multilevel"/>
    <w:tmpl w:val="80ACBD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065C13"/>
    <w:multiLevelType w:val="hybridMultilevel"/>
    <w:tmpl w:val="17F8E8F0"/>
    <w:lvl w:ilvl="0" w:tplc="C6A8D58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A2FD6"/>
    <w:multiLevelType w:val="multilevel"/>
    <w:tmpl w:val="CF00F10C"/>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F65BF8"/>
    <w:multiLevelType w:val="hybridMultilevel"/>
    <w:tmpl w:val="FF7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F6C5E"/>
    <w:multiLevelType w:val="multilevel"/>
    <w:tmpl w:val="1C8C87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682739"/>
    <w:multiLevelType w:val="hybridMultilevel"/>
    <w:tmpl w:val="DA70A844"/>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3" w15:restartNumberingAfterBreak="0">
    <w:nsid w:val="73AA02C6"/>
    <w:multiLevelType w:val="multilevel"/>
    <w:tmpl w:val="41F6F33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55A41D2"/>
    <w:multiLevelType w:val="multilevel"/>
    <w:tmpl w:val="C12069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6F7B1F"/>
    <w:multiLevelType w:val="hybridMultilevel"/>
    <w:tmpl w:val="5210A3DC"/>
    <w:lvl w:ilvl="0" w:tplc="E398DC6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C7D85"/>
    <w:multiLevelType w:val="hybridMultilevel"/>
    <w:tmpl w:val="30E4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E7F70"/>
    <w:multiLevelType w:val="hybridMultilevel"/>
    <w:tmpl w:val="2C9814E8"/>
    <w:lvl w:ilvl="0" w:tplc="B588B966">
      <w:start w:val="1"/>
      <w:numFmt w:val="decimal"/>
      <w:lvlText w:val="%1."/>
      <w:lvlJc w:val="left"/>
      <w:pPr>
        <w:ind w:left="997" w:hanging="360"/>
      </w:pPr>
      <w:rPr>
        <w:rFonts w:hint="default"/>
      </w:r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38" w15:restartNumberingAfterBreak="0">
    <w:nsid w:val="7CE94D80"/>
    <w:multiLevelType w:val="hybridMultilevel"/>
    <w:tmpl w:val="B6B6D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054E3D"/>
    <w:multiLevelType w:val="hybridMultilevel"/>
    <w:tmpl w:val="A6DE252C"/>
    <w:lvl w:ilvl="0" w:tplc="0B3EAC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24105769">
    <w:abstractNumId w:val="10"/>
  </w:num>
  <w:num w:numId="2" w16cid:durableId="901644535">
    <w:abstractNumId w:val="29"/>
  </w:num>
  <w:num w:numId="3" w16cid:durableId="926039348">
    <w:abstractNumId w:val="1"/>
  </w:num>
  <w:num w:numId="4" w16cid:durableId="202837523">
    <w:abstractNumId w:val="24"/>
  </w:num>
  <w:num w:numId="5" w16cid:durableId="1703092794">
    <w:abstractNumId w:val="2"/>
  </w:num>
  <w:num w:numId="6" w16cid:durableId="673724783">
    <w:abstractNumId w:val="33"/>
  </w:num>
  <w:num w:numId="7" w16cid:durableId="669022089">
    <w:abstractNumId w:val="3"/>
  </w:num>
  <w:num w:numId="8" w16cid:durableId="813452517">
    <w:abstractNumId w:val="12"/>
  </w:num>
  <w:num w:numId="9" w16cid:durableId="449785395">
    <w:abstractNumId w:val="17"/>
  </w:num>
  <w:num w:numId="10" w16cid:durableId="1281303802">
    <w:abstractNumId w:val="5"/>
  </w:num>
  <w:num w:numId="11" w16cid:durableId="940793335">
    <w:abstractNumId w:val="39"/>
  </w:num>
  <w:num w:numId="12" w16cid:durableId="1181580501">
    <w:abstractNumId w:val="37"/>
  </w:num>
  <w:num w:numId="13" w16cid:durableId="869954786">
    <w:abstractNumId w:val="11"/>
  </w:num>
  <w:num w:numId="14" w16cid:durableId="987977776">
    <w:abstractNumId w:val="4"/>
  </w:num>
  <w:num w:numId="15" w16cid:durableId="1439713329">
    <w:abstractNumId w:val="9"/>
  </w:num>
  <w:num w:numId="16" w16cid:durableId="507713527">
    <w:abstractNumId w:val="6"/>
  </w:num>
  <w:num w:numId="17" w16cid:durableId="1855193733">
    <w:abstractNumId w:val="8"/>
  </w:num>
  <w:num w:numId="18" w16cid:durableId="687486608">
    <w:abstractNumId w:val="30"/>
  </w:num>
  <w:num w:numId="19" w16cid:durableId="1054700281">
    <w:abstractNumId w:val="7"/>
  </w:num>
  <w:num w:numId="20" w16cid:durableId="810096652">
    <w:abstractNumId w:val="22"/>
  </w:num>
  <w:num w:numId="21" w16cid:durableId="1920552362">
    <w:abstractNumId w:val="0"/>
  </w:num>
  <w:num w:numId="22" w16cid:durableId="1017848115">
    <w:abstractNumId w:val="25"/>
  </w:num>
  <w:num w:numId="23" w16cid:durableId="669479199">
    <w:abstractNumId w:val="19"/>
  </w:num>
  <w:num w:numId="24" w16cid:durableId="1553616910">
    <w:abstractNumId w:val="36"/>
  </w:num>
  <w:num w:numId="25" w16cid:durableId="1225337677">
    <w:abstractNumId w:val="20"/>
  </w:num>
  <w:num w:numId="26" w16cid:durableId="1617567263">
    <w:abstractNumId w:val="28"/>
  </w:num>
  <w:num w:numId="27" w16cid:durableId="416559549">
    <w:abstractNumId w:val="35"/>
  </w:num>
  <w:num w:numId="28" w16cid:durableId="2078240843">
    <w:abstractNumId w:val="31"/>
  </w:num>
  <w:num w:numId="29" w16cid:durableId="505679534">
    <w:abstractNumId w:val="26"/>
  </w:num>
  <w:num w:numId="30" w16cid:durableId="1632326203">
    <w:abstractNumId w:val="34"/>
  </w:num>
  <w:num w:numId="31" w16cid:durableId="902259253">
    <w:abstractNumId w:val="27"/>
  </w:num>
  <w:num w:numId="32" w16cid:durableId="1183668098">
    <w:abstractNumId w:val="15"/>
  </w:num>
  <w:num w:numId="33" w16cid:durableId="1384791406">
    <w:abstractNumId w:val="32"/>
  </w:num>
  <w:num w:numId="34" w16cid:durableId="230582302">
    <w:abstractNumId w:val="23"/>
  </w:num>
  <w:num w:numId="35" w16cid:durableId="192768001">
    <w:abstractNumId w:val="18"/>
  </w:num>
  <w:num w:numId="36" w16cid:durableId="1700086335">
    <w:abstractNumId w:val="21"/>
  </w:num>
  <w:num w:numId="37" w16cid:durableId="301272963">
    <w:abstractNumId w:val="16"/>
  </w:num>
  <w:num w:numId="38" w16cid:durableId="356585179">
    <w:abstractNumId w:val="13"/>
  </w:num>
  <w:num w:numId="39" w16cid:durableId="655841896">
    <w:abstractNumId w:val="14"/>
  </w:num>
  <w:num w:numId="40" w16cid:durableId="53427655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30"/>
    <w:rsid w:val="0000768B"/>
    <w:rsid w:val="0001019B"/>
    <w:rsid w:val="00012ABC"/>
    <w:rsid w:val="00013744"/>
    <w:rsid w:val="00017216"/>
    <w:rsid w:val="00017FA7"/>
    <w:rsid w:val="00031B0C"/>
    <w:rsid w:val="00031E07"/>
    <w:rsid w:val="00033349"/>
    <w:rsid w:val="00033BB5"/>
    <w:rsid w:val="000360F0"/>
    <w:rsid w:val="00036249"/>
    <w:rsid w:val="00041554"/>
    <w:rsid w:val="00042D48"/>
    <w:rsid w:val="00043A0C"/>
    <w:rsid w:val="00044FB9"/>
    <w:rsid w:val="00053098"/>
    <w:rsid w:val="00060F5F"/>
    <w:rsid w:val="00061E74"/>
    <w:rsid w:val="000668AE"/>
    <w:rsid w:val="00070D01"/>
    <w:rsid w:val="000832DE"/>
    <w:rsid w:val="0009095B"/>
    <w:rsid w:val="000910EF"/>
    <w:rsid w:val="00096A77"/>
    <w:rsid w:val="0009770D"/>
    <w:rsid w:val="000A06DD"/>
    <w:rsid w:val="000A69E5"/>
    <w:rsid w:val="000B310A"/>
    <w:rsid w:val="000B5821"/>
    <w:rsid w:val="000B62D9"/>
    <w:rsid w:val="000B693D"/>
    <w:rsid w:val="000C06BA"/>
    <w:rsid w:val="000C086B"/>
    <w:rsid w:val="000C6D64"/>
    <w:rsid w:val="000E7AF7"/>
    <w:rsid w:val="000F18B3"/>
    <w:rsid w:val="000F1C77"/>
    <w:rsid w:val="000F383D"/>
    <w:rsid w:val="00100955"/>
    <w:rsid w:val="00101D9E"/>
    <w:rsid w:val="00102AB8"/>
    <w:rsid w:val="00105E41"/>
    <w:rsid w:val="00110C2E"/>
    <w:rsid w:val="001122FE"/>
    <w:rsid w:val="00114D68"/>
    <w:rsid w:val="0011522E"/>
    <w:rsid w:val="00116FAD"/>
    <w:rsid w:val="00125460"/>
    <w:rsid w:val="00126627"/>
    <w:rsid w:val="0013114B"/>
    <w:rsid w:val="00131CB7"/>
    <w:rsid w:val="00132609"/>
    <w:rsid w:val="0013291A"/>
    <w:rsid w:val="00133365"/>
    <w:rsid w:val="00134483"/>
    <w:rsid w:val="001348E3"/>
    <w:rsid w:val="00136B13"/>
    <w:rsid w:val="00136DD0"/>
    <w:rsid w:val="00136DF4"/>
    <w:rsid w:val="0013773F"/>
    <w:rsid w:val="001407A1"/>
    <w:rsid w:val="00141F8F"/>
    <w:rsid w:val="001431DC"/>
    <w:rsid w:val="00144A5B"/>
    <w:rsid w:val="001458D9"/>
    <w:rsid w:val="00146A27"/>
    <w:rsid w:val="00147A85"/>
    <w:rsid w:val="00152812"/>
    <w:rsid w:val="00153DC0"/>
    <w:rsid w:val="00163E0A"/>
    <w:rsid w:val="00164987"/>
    <w:rsid w:val="00166772"/>
    <w:rsid w:val="001671BB"/>
    <w:rsid w:val="00167229"/>
    <w:rsid w:val="001702E4"/>
    <w:rsid w:val="00176417"/>
    <w:rsid w:val="00191C28"/>
    <w:rsid w:val="001920D6"/>
    <w:rsid w:val="00192180"/>
    <w:rsid w:val="00193772"/>
    <w:rsid w:val="00193F22"/>
    <w:rsid w:val="00197EBA"/>
    <w:rsid w:val="00197EC7"/>
    <w:rsid w:val="001A443E"/>
    <w:rsid w:val="001B4633"/>
    <w:rsid w:val="001B5EF2"/>
    <w:rsid w:val="001C3C5F"/>
    <w:rsid w:val="001C4BC6"/>
    <w:rsid w:val="001C63EF"/>
    <w:rsid w:val="001D58C8"/>
    <w:rsid w:val="001E3DDD"/>
    <w:rsid w:val="001E44ED"/>
    <w:rsid w:val="001F09DC"/>
    <w:rsid w:val="001F168B"/>
    <w:rsid w:val="001F297A"/>
    <w:rsid w:val="001F6CD6"/>
    <w:rsid w:val="002038CF"/>
    <w:rsid w:val="00204602"/>
    <w:rsid w:val="00204997"/>
    <w:rsid w:val="002126C2"/>
    <w:rsid w:val="002143B5"/>
    <w:rsid w:val="0021599D"/>
    <w:rsid w:val="002167E0"/>
    <w:rsid w:val="00217A3F"/>
    <w:rsid w:val="00220954"/>
    <w:rsid w:val="00226687"/>
    <w:rsid w:val="00233837"/>
    <w:rsid w:val="00235734"/>
    <w:rsid w:val="0024447D"/>
    <w:rsid w:val="00245A04"/>
    <w:rsid w:val="002678E1"/>
    <w:rsid w:val="00270D00"/>
    <w:rsid w:val="00273483"/>
    <w:rsid w:val="00275AD5"/>
    <w:rsid w:val="0028003A"/>
    <w:rsid w:val="00281228"/>
    <w:rsid w:val="0028194C"/>
    <w:rsid w:val="00284B03"/>
    <w:rsid w:val="00293E14"/>
    <w:rsid w:val="00294425"/>
    <w:rsid w:val="002A03BD"/>
    <w:rsid w:val="002A4996"/>
    <w:rsid w:val="002A5FB7"/>
    <w:rsid w:val="002A719F"/>
    <w:rsid w:val="002A744A"/>
    <w:rsid w:val="002C5EBE"/>
    <w:rsid w:val="002C5F86"/>
    <w:rsid w:val="002D419A"/>
    <w:rsid w:val="002D4C19"/>
    <w:rsid w:val="002E144F"/>
    <w:rsid w:val="002E23FD"/>
    <w:rsid w:val="002E452E"/>
    <w:rsid w:val="002E4AB5"/>
    <w:rsid w:val="002E4C1F"/>
    <w:rsid w:val="002E73AB"/>
    <w:rsid w:val="002F3521"/>
    <w:rsid w:val="00305B9A"/>
    <w:rsid w:val="00306431"/>
    <w:rsid w:val="003071E7"/>
    <w:rsid w:val="0031005F"/>
    <w:rsid w:val="00310621"/>
    <w:rsid w:val="003106C0"/>
    <w:rsid w:val="0031244A"/>
    <w:rsid w:val="00316CCD"/>
    <w:rsid w:val="003171C8"/>
    <w:rsid w:val="00323E2F"/>
    <w:rsid w:val="0032786D"/>
    <w:rsid w:val="003311CE"/>
    <w:rsid w:val="003329A8"/>
    <w:rsid w:val="00337DC3"/>
    <w:rsid w:val="00343C34"/>
    <w:rsid w:val="00344668"/>
    <w:rsid w:val="003447A5"/>
    <w:rsid w:val="00346B19"/>
    <w:rsid w:val="00347899"/>
    <w:rsid w:val="003479C6"/>
    <w:rsid w:val="0035059B"/>
    <w:rsid w:val="00350CFF"/>
    <w:rsid w:val="0035134E"/>
    <w:rsid w:val="003518A1"/>
    <w:rsid w:val="003664AC"/>
    <w:rsid w:val="00375AB0"/>
    <w:rsid w:val="00377867"/>
    <w:rsid w:val="00380E9D"/>
    <w:rsid w:val="003850C2"/>
    <w:rsid w:val="00385745"/>
    <w:rsid w:val="0038710E"/>
    <w:rsid w:val="003A5E76"/>
    <w:rsid w:val="003B12DB"/>
    <w:rsid w:val="003B3BBF"/>
    <w:rsid w:val="003B68DE"/>
    <w:rsid w:val="003C20AA"/>
    <w:rsid w:val="003C3C91"/>
    <w:rsid w:val="003C6080"/>
    <w:rsid w:val="003C640A"/>
    <w:rsid w:val="003C6F06"/>
    <w:rsid w:val="003D244B"/>
    <w:rsid w:val="003D5F16"/>
    <w:rsid w:val="003D65FE"/>
    <w:rsid w:val="003E4026"/>
    <w:rsid w:val="003E4D97"/>
    <w:rsid w:val="003E5759"/>
    <w:rsid w:val="003E5D62"/>
    <w:rsid w:val="003F5560"/>
    <w:rsid w:val="00402028"/>
    <w:rsid w:val="00412FBA"/>
    <w:rsid w:val="004142E5"/>
    <w:rsid w:val="0042362B"/>
    <w:rsid w:val="004240BD"/>
    <w:rsid w:val="00427C5F"/>
    <w:rsid w:val="004322F7"/>
    <w:rsid w:val="00433C17"/>
    <w:rsid w:val="004365E6"/>
    <w:rsid w:val="00437C29"/>
    <w:rsid w:val="0044053B"/>
    <w:rsid w:val="00441176"/>
    <w:rsid w:val="00443564"/>
    <w:rsid w:val="0044478E"/>
    <w:rsid w:val="0044524F"/>
    <w:rsid w:val="00445C27"/>
    <w:rsid w:val="004541EC"/>
    <w:rsid w:val="0045700C"/>
    <w:rsid w:val="004635FB"/>
    <w:rsid w:val="0046558E"/>
    <w:rsid w:val="00466ACE"/>
    <w:rsid w:val="00466E16"/>
    <w:rsid w:val="004674BC"/>
    <w:rsid w:val="00470781"/>
    <w:rsid w:val="00471CF0"/>
    <w:rsid w:val="0048009A"/>
    <w:rsid w:val="00480411"/>
    <w:rsid w:val="0048132E"/>
    <w:rsid w:val="00486423"/>
    <w:rsid w:val="004874CE"/>
    <w:rsid w:val="00496836"/>
    <w:rsid w:val="004A169A"/>
    <w:rsid w:val="004A7A52"/>
    <w:rsid w:val="004B049A"/>
    <w:rsid w:val="004B2A1B"/>
    <w:rsid w:val="004B2AC6"/>
    <w:rsid w:val="004B2BFC"/>
    <w:rsid w:val="004C3928"/>
    <w:rsid w:val="004C4C50"/>
    <w:rsid w:val="004C6333"/>
    <w:rsid w:val="004C6C67"/>
    <w:rsid w:val="004D13DF"/>
    <w:rsid w:val="004D73CD"/>
    <w:rsid w:val="004D7983"/>
    <w:rsid w:val="004E2D37"/>
    <w:rsid w:val="004E74F8"/>
    <w:rsid w:val="004E7C3C"/>
    <w:rsid w:val="004F571E"/>
    <w:rsid w:val="004F6418"/>
    <w:rsid w:val="004F66A9"/>
    <w:rsid w:val="00500D5B"/>
    <w:rsid w:val="00502574"/>
    <w:rsid w:val="00503EC4"/>
    <w:rsid w:val="005040D1"/>
    <w:rsid w:val="005043DF"/>
    <w:rsid w:val="00505D42"/>
    <w:rsid w:val="005074B5"/>
    <w:rsid w:val="00523D27"/>
    <w:rsid w:val="0052616D"/>
    <w:rsid w:val="005269AE"/>
    <w:rsid w:val="00527251"/>
    <w:rsid w:val="0054304C"/>
    <w:rsid w:val="00543FC1"/>
    <w:rsid w:val="005443E7"/>
    <w:rsid w:val="0054447F"/>
    <w:rsid w:val="00556A21"/>
    <w:rsid w:val="00576ECE"/>
    <w:rsid w:val="00584099"/>
    <w:rsid w:val="00584620"/>
    <w:rsid w:val="00586EA1"/>
    <w:rsid w:val="005871EA"/>
    <w:rsid w:val="00596A15"/>
    <w:rsid w:val="00597714"/>
    <w:rsid w:val="005A2715"/>
    <w:rsid w:val="005B4699"/>
    <w:rsid w:val="005B5ECC"/>
    <w:rsid w:val="005C5360"/>
    <w:rsid w:val="005C7AB3"/>
    <w:rsid w:val="005D1230"/>
    <w:rsid w:val="005D1FBC"/>
    <w:rsid w:val="005D26B1"/>
    <w:rsid w:val="005E3FAD"/>
    <w:rsid w:val="005E4112"/>
    <w:rsid w:val="005E473A"/>
    <w:rsid w:val="005E4CD0"/>
    <w:rsid w:val="005E5529"/>
    <w:rsid w:val="005E7C12"/>
    <w:rsid w:val="00600471"/>
    <w:rsid w:val="006017B0"/>
    <w:rsid w:val="0060249D"/>
    <w:rsid w:val="00604EDA"/>
    <w:rsid w:val="00616113"/>
    <w:rsid w:val="006165E4"/>
    <w:rsid w:val="00620AC6"/>
    <w:rsid w:val="00620E8D"/>
    <w:rsid w:val="00621E83"/>
    <w:rsid w:val="00627AA3"/>
    <w:rsid w:val="00630D35"/>
    <w:rsid w:val="00631879"/>
    <w:rsid w:val="00632EBB"/>
    <w:rsid w:val="00636236"/>
    <w:rsid w:val="00637785"/>
    <w:rsid w:val="006410C1"/>
    <w:rsid w:val="00641C83"/>
    <w:rsid w:val="006521BD"/>
    <w:rsid w:val="006558B2"/>
    <w:rsid w:val="006567D4"/>
    <w:rsid w:val="00657516"/>
    <w:rsid w:val="006635B6"/>
    <w:rsid w:val="00663E8E"/>
    <w:rsid w:val="00665161"/>
    <w:rsid w:val="00670533"/>
    <w:rsid w:val="00674C37"/>
    <w:rsid w:val="00684114"/>
    <w:rsid w:val="00685781"/>
    <w:rsid w:val="00686809"/>
    <w:rsid w:val="00690FC6"/>
    <w:rsid w:val="006A23E2"/>
    <w:rsid w:val="006B1CEE"/>
    <w:rsid w:val="006B75AC"/>
    <w:rsid w:val="006C4115"/>
    <w:rsid w:val="006C601D"/>
    <w:rsid w:val="006C6A0C"/>
    <w:rsid w:val="006C708F"/>
    <w:rsid w:val="006D3982"/>
    <w:rsid w:val="006D72E4"/>
    <w:rsid w:val="006F0F46"/>
    <w:rsid w:val="00700148"/>
    <w:rsid w:val="00700B5E"/>
    <w:rsid w:val="00700FBC"/>
    <w:rsid w:val="007016AB"/>
    <w:rsid w:val="00704C6F"/>
    <w:rsid w:val="007067A1"/>
    <w:rsid w:val="007069C0"/>
    <w:rsid w:val="007113FE"/>
    <w:rsid w:val="00716A6D"/>
    <w:rsid w:val="007217DE"/>
    <w:rsid w:val="00723CA6"/>
    <w:rsid w:val="00727DCB"/>
    <w:rsid w:val="007309F7"/>
    <w:rsid w:val="00731F70"/>
    <w:rsid w:val="007339F8"/>
    <w:rsid w:val="0073781C"/>
    <w:rsid w:val="00740D3B"/>
    <w:rsid w:val="0075182C"/>
    <w:rsid w:val="0075367B"/>
    <w:rsid w:val="00756A7A"/>
    <w:rsid w:val="007578A1"/>
    <w:rsid w:val="0077432B"/>
    <w:rsid w:val="007759FB"/>
    <w:rsid w:val="00775A33"/>
    <w:rsid w:val="00777D7C"/>
    <w:rsid w:val="00782400"/>
    <w:rsid w:val="00786815"/>
    <w:rsid w:val="0079684E"/>
    <w:rsid w:val="007A3655"/>
    <w:rsid w:val="007A3D65"/>
    <w:rsid w:val="007A7BD3"/>
    <w:rsid w:val="007C034F"/>
    <w:rsid w:val="007C3635"/>
    <w:rsid w:val="007D0F4E"/>
    <w:rsid w:val="007D59C6"/>
    <w:rsid w:val="007D7EFE"/>
    <w:rsid w:val="007E1012"/>
    <w:rsid w:val="007E6556"/>
    <w:rsid w:val="007F04C8"/>
    <w:rsid w:val="007F160F"/>
    <w:rsid w:val="007F5CA1"/>
    <w:rsid w:val="00800FEA"/>
    <w:rsid w:val="00803A0C"/>
    <w:rsid w:val="0081198C"/>
    <w:rsid w:val="00812C8A"/>
    <w:rsid w:val="008202E4"/>
    <w:rsid w:val="00820B07"/>
    <w:rsid w:val="00822427"/>
    <w:rsid w:val="00830154"/>
    <w:rsid w:val="008325CD"/>
    <w:rsid w:val="0083447B"/>
    <w:rsid w:val="008353B4"/>
    <w:rsid w:val="00836EC6"/>
    <w:rsid w:val="00837FB0"/>
    <w:rsid w:val="00842249"/>
    <w:rsid w:val="00845FF3"/>
    <w:rsid w:val="0084669A"/>
    <w:rsid w:val="008567F5"/>
    <w:rsid w:val="008602E2"/>
    <w:rsid w:val="0086446C"/>
    <w:rsid w:val="00867C5C"/>
    <w:rsid w:val="00870225"/>
    <w:rsid w:val="00874AA8"/>
    <w:rsid w:val="00874D2D"/>
    <w:rsid w:val="00883780"/>
    <w:rsid w:val="00885156"/>
    <w:rsid w:val="00891D64"/>
    <w:rsid w:val="00893B62"/>
    <w:rsid w:val="008975EA"/>
    <w:rsid w:val="008A0029"/>
    <w:rsid w:val="008A2162"/>
    <w:rsid w:val="008A3072"/>
    <w:rsid w:val="008A4133"/>
    <w:rsid w:val="008A54A8"/>
    <w:rsid w:val="008A7F69"/>
    <w:rsid w:val="008C1596"/>
    <w:rsid w:val="008E5007"/>
    <w:rsid w:val="0090478D"/>
    <w:rsid w:val="00911155"/>
    <w:rsid w:val="00911ED4"/>
    <w:rsid w:val="00914244"/>
    <w:rsid w:val="00915C75"/>
    <w:rsid w:val="0091631E"/>
    <w:rsid w:val="009228D3"/>
    <w:rsid w:val="00926198"/>
    <w:rsid w:val="00927CBB"/>
    <w:rsid w:val="00927F9D"/>
    <w:rsid w:val="00933FAF"/>
    <w:rsid w:val="00935149"/>
    <w:rsid w:val="009365ED"/>
    <w:rsid w:val="009434C6"/>
    <w:rsid w:val="00945E5F"/>
    <w:rsid w:val="009538BC"/>
    <w:rsid w:val="00960944"/>
    <w:rsid w:val="00965812"/>
    <w:rsid w:val="009723A8"/>
    <w:rsid w:val="009749B4"/>
    <w:rsid w:val="009775DE"/>
    <w:rsid w:val="00982E9F"/>
    <w:rsid w:val="00993126"/>
    <w:rsid w:val="009941AF"/>
    <w:rsid w:val="00994B7E"/>
    <w:rsid w:val="009965D0"/>
    <w:rsid w:val="00997744"/>
    <w:rsid w:val="009A0D35"/>
    <w:rsid w:val="009A3044"/>
    <w:rsid w:val="009A6692"/>
    <w:rsid w:val="009A74D0"/>
    <w:rsid w:val="009A7FB5"/>
    <w:rsid w:val="009B14C5"/>
    <w:rsid w:val="009B5BDB"/>
    <w:rsid w:val="009C34A7"/>
    <w:rsid w:val="009C646B"/>
    <w:rsid w:val="009C72B2"/>
    <w:rsid w:val="009C796C"/>
    <w:rsid w:val="009D2B10"/>
    <w:rsid w:val="009E3645"/>
    <w:rsid w:val="009F2494"/>
    <w:rsid w:val="00A01393"/>
    <w:rsid w:val="00A03530"/>
    <w:rsid w:val="00A16767"/>
    <w:rsid w:val="00A20404"/>
    <w:rsid w:val="00A2134C"/>
    <w:rsid w:val="00A24583"/>
    <w:rsid w:val="00A30247"/>
    <w:rsid w:val="00A31B37"/>
    <w:rsid w:val="00A37763"/>
    <w:rsid w:val="00A43520"/>
    <w:rsid w:val="00A462CC"/>
    <w:rsid w:val="00A540AD"/>
    <w:rsid w:val="00A64978"/>
    <w:rsid w:val="00A75143"/>
    <w:rsid w:val="00A751E3"/>
    <w:rsid w:val="00A7692B"/>
    <w:rsid w:val="00A811D6"/>
    <w:rsid w:val="00A828B4"/>
    <w:rsid w:val="00A849A8"/>
    <w:rsid w:val="00AA50CB"/>
    <w:rsid w:val="00AA609A"/>
    <w:rsid w:val="00AA662E"/>
    <w:rsid w:val="00AB7047"/>
    <w:rsid w:val="00AC0861"/>
    <w:rsid w:val="00AC6C37"/>
    <w:rsid w:val="00AD2296"/>
    <w:rsid w:val="00AD5096"/>
    <w:rsid w:val="00AE24EF"/>
    <w:rsid w:val="00AE47B6"/>
    <w:rsid w:val="00AE59FA"/>
    <w:rsid w:val="00AE7130"/>
    <w:rsid w:val="00AF3DCD"/>
    <w:rsid w:val="00AF47B6"/>
    <w:rsid w:val="00AF7852"/>
    <w:rsid w:val="00B05F5F"/>
    <w:rsid w:val="00B10EB9"/>
    <w:rsid w:val="00B118AC"/>
    <w:rsid w:val="00B21195"/>
    <w:rsid w:val="00B2510D"/>
    <w:rsid w:val="00B3076D"/>
    <w:rsid w:val="00B30EA6"/>
    <w:rsid w:val="00B323B9"/>
    <w:rsid w:val="00B326AA"/>
    <w:rsid w:val="00B33318"/>
    <w:rsid w:val="00B36AFF"/>
    <w:rsid w:val="00B37C41"/>
    <w:rsid w:val="00B445AA"/>
    <w:rsid w:val="00B46496"/>
    <w:rsid w:val="00B468CB"/>
    <w:rsid w:val="00B53D0D"/>
    <w:rsid w:val="00B56417"/>
    <w:rsid w:val="00B658D7"/>
    <w:rsid w:val="00B67809"/>
    <w:rsid w:val="00B705E0"/>
    <w:rsid w:val="00B77A82"/>
    <w:rsid w:val="00B818D9"/>
    <w:rsid w:val="00B93642"/>
    <w:rsid w:val="00B949DB"/>
    <w:rsid w:val="00BA0959"/>
    <w:rsid w:val="00BA0B1D"/>
    <w:rsid w:val="00BA35C1"/>
    <w:rsid w:val="00BA5DF0"/>
    <w:rsid w:val="00BB12C2"/>
    <w:rsid w:val="00BB2984"/>
    <w:rsid w:val="00BB4BB2"/>
    <w:rsid w:val="00BB5515"/>
    <w:rsid w:val="00BC18E7"/>
    <w:rsid w:val="00BC289B"/>
    <w:rsid w:val="00BC3426"/>
    <w:rsid w:val="00BC40E2"/>
    <w:rsid w:val="00BC41E8"/>
    <w:rsid w:val="00BD003E"/>
    <w:rsid w:val="00BE105E"/>
    <w:rsid w:val="00BE11B6"/>
    <w:rsid w:val="00BE282E"/>
    <w:rsid w:val="00BE3A09"/>
    <w:rsid w:val="00C02E46"/>
    <w:rsid w:val="00C04F0C"/>
    <w:rsid w:val="00C0559B"/>
    <w:rsid w:val="00C072B3"/>
    <w:rsid w:val="00C10E71"/>
    <w:rsid w:val="00C13F25"/>
    <w:rsid w:val="00C26A62"/>
    <w:rsid w:val="00C30762"/>
    <w:rsid w:val="00C33DB4"/>
    <w:rsid w:val="00C36458"/>
    <w:rsid w:val="00C4079C"/>
    <w:rsid w:val="00C4317C"/>
    <w:rsid w:val="00C43DB3"/>
    <w:rsid w:val="00C502F2"/>
    <w:rsid w:val="00C504F4"/>
    <w:rsid w:val="00C541BB"/>
    <w:rsid w:val="00C54F2F"/>
    <w:rsid w:val="00C60CBE"/>
    <w:rsid w:val="00C60E55"/>
    <w:rsid w:val="00C638E4"/>
    <w:rsid w:val="00C672F3"/>
    <w:rsid w:val="00C70C41"/>
    <w:rsid w:val="00C73FDD"/>
    <w:rsid w:val="00C80EBB"/>
    <w:rsid w:val="00C81552"/>
    <w:rsid w:val="00C82C5E"/>
    <w:rsid w:val="00C94627"/>
    <w:rsid w:val="00C94969"/>
    <w:rsid w:val="00C95712"/>
    <w:rsid w:val="00CA0EB7"/>
    <w:rsid w:val="00CA11D7"/>
    <w:rsid w:val="00CA251F"/>
    <w:rsid w:val="00CA2540"/>
    <w:rsid w:val="00CA2BFF"/>
    <w:rsid w:val="00CA459E"/>
    <w:rsid w:val="00CA5B64"/>
    <w:rsid w:val="00CB49DE"/>
    <w:rsid w:val="00CB6971"/>
    <w:rsid w:val="00CC10AD"/>
    <w:rsid w:val="00CC2376"/>
    <w:rsid w:val="00CC5253"/>
    <w:rsid w:val="00CD16FA"/>
    <w:rsid w:val="00CD1A4B"/>
    <w:rsid w:val="00CD2F3C"/>
    <w:rsid w:val="00CE2DA1"/>
    <w:rsid w:val="00CE447B"/>
    <w:rsid w:val="00CE6636"/>
    <w:rsid w:val="00CF09F2"/>
    <w:rsid w:val="00CF0AD2"/>
    <w:rsid w:val="00CF1213"/>
    <w:rsid w:val="00CF3EC8"/>
    <w:rsid w:val="00CF5B4F"/>
    <w:rsid w:val="00D0365D"/>
    <w:rsid w:val="00D0433F"/>
    <w:rsid w:val="00D059A8"/>
    <w:rsid w:val="00D06769"/>
    <w:rsid w:val="00D07C18"/>
    <w:rsid w:val="00D1553D"/>
    <w:rsid w:val="00D16216"/>
    <w:rsid w:val="00D164DB"/>
    <w:rsid w:val="00D16B0E"/>
    <w:rsid w:val="00D2010F"/>
    <w:rsid w:val="00D222CC"/>
    <w:rsid w:val="00D225D2"/>
    <w:rsid w:val="00D2329D"/>
    <w:rsid w:val="00D24A0A"/>
    <w:rsid w:val="00D2508A"/>
    <w:rsid w:val="00D265DB"/>
    <w:rsid w:val="00D2702F"/>
    <w:rsid w:val="00D31AA6"/>
    <w:rsid w:val="00D3594D"/>
    <w:rsid w:val="00D35A71"/>
    <w:rsid w:val="00D428B7"/>
    <w:rsid w:val="00D4608F"/>
    <w:rsid w:val="00D46537"/>
    <w:rsid w:val="00D51D5A"/>
    <w:rsid w:val="00D54EFD"/>
    <w:rsid w:val="00D5567E"/>
    <w:rsid w:val="00D614FD"/>
    <w:rsid w:val="00D64F1C"/>
    <w:rsid w:val="00D70DC6"/>
    <w:rsid w:val="00D71225"/>
    <w:rsid w:val="00D74178"/>
    <w:rsid w:val="00D76EA8"/>
    <w:rsid w:val="00D77A15"/>
    <w:rsid w:val="00D80FCF"/>
    <w:rsid w:val="00D85915"/>
    <w:rsid w:val="00D9169E"/>
    <w:rsid w:val="00D932C5"/>
    <w:rsid w:val="00D94C61"/>
    <w:rsid w:val="00D96B8D"/>
    <w:rsid w:val="00D97387"/>
    <w:rsid w:val="00DA1492"/>
    <w:rsid w:val="00DA20BB"/>
    <w:rsid w:val="00DA7C99"/>
    <w:rsid w:val="00DB4B7E"/>
    <w:rsid w:val="00DC525D"/>
    <w:rsid w:val="00DD36A8"/>
    <w:rsid w:val="00DD4EA2"/>
    <w:rsid w:val="00DD711D"/>
    <w:rsid w:val="00DE082E"/>
    <w:rsid w:val="00DE0E2C"/>
    <w:rsid w:val="00DE57E6"/>
    <w:rsid w:val="00DE5DB8"/>
    <w:rsid w:val="00DE6E5B"/>
    <w:rsid w:val="00DF24B5"/>
    <w:rsid w:val="00E014B3"/>
    <w:rsid w:val="00E02729"/>
    <w:rsid w:val="00E10979"/>
    <w:rsid w:val="00E11015"/>
    <w:rsid w:val="00E11974"/>
    <w:rsid w:val="00E1215E"/>
    <w:rsid w:val="00E23158"/>
    <w:rsid w:val="00E24860"/>
    <w:rsid w:val="00E24FC8"/>
    <w:rsid w:val="00E37637"/>
    <w:rsid w:val="00E4032F"/>
    <w:rsid w:val="00E418A0"/>
    <w:rsid w:val="00E55688"/>
    <w:rsid w:val="00E55F1D"/>
    <w:rsid w:val="00E567D3"/>
    <w:rsid w:val="00E614F2"/>
    <w:rsid w:val="00E63A3E"/>
    <w:rsid w:val="00E66F74"/>
    <w:rsid w:val="00E709A6"/>
    <w:rsid w:val="00E76A91"/>
    <w:rsid w:val="00E76DF5"/>
    <w:rsid w:val="00E80D9D"/>
    <w:rsid w:val="00E81352"/>
    <w:rsid w:val="00E85903"/>
    <w:rsid w:val="00E86541"/>
    <w:rsid w:val="00E873BF"/>
    <w:rsid w:val="00E91286"/>
    <w:rsid w:val="00E957B8"/>
    <w:rsid w:val="00E960F0"/>
    <w:rsid w:val="00E961B1"/>
    <w:rsid w:val="00EA5AB4"/>
    <w:rsid w:val="00EB1A2E"/>
    <w:rsid w:val="00EB53CD"/>
    <w:rsid w:val="00EC00FC"/>
    <w:rsid w:val="00EC2671"/>
    <w:rsid w:val="00EC269C"/>
    <w:rsid w:val="00EC3F06"/>
    <w:rsid w:val="00EC67CB"/>
    <w:rsid w:val="00EC70AC"/>
    <w:rsid w:val="00EE1782"/>
    <w:rsid w:val="00EF246D"/>
    <w:rsid w:val="00EF3376"/>
    <w:rsid w:val="00EF57FB"/>
    <w:rsid w:val="00F00D38"/>
    <w:rsid w:val="00F01605"/>
    <w:rsid w:val="00F01A56"/>
    <w:rsid w:val="00F01BDB"/>
    <w:rsid w:val="00F06862"/>
    <w:rsid w:val="00F111C1"/>
    <w:rsid w:val="00F117EA"/>
    <w:rsid w:val="00F1240D"/>
    <w:rsid w:val="00F2080B"/>
    <w:rsid w:val="00F22247"/>
    <w:rsid w:val="00F24906"/>
    <w:rsid w:val="00F251F7"/>
    <w:rsid w:val="00F26C1D"/>
    <w:rsid w:val="00F36798"/>
    <w:rsid w:val="00F41DB6"/>
    <w:rsid w:val="00F4589C"/>
    <w:rsid w:val="00F45A5B"/>
    <w:rsid w:val="00F45FA8"/>
    <w:rsid w:val="00F50CA5"/>
    <w:rsid w:val="00F5736E"/>
    <w:rsid w:val="00F60EF0"/>
    <w:rsid w:val="00F74B72"/>
    <w:rsid w:val="00F75722"/>
    <w:rsid w:val="00F767BD"/>
    <w:rsid w:val="00F81AE2"/>
    <w:rsid w:val="00F8285D"/>
    <w:rsid w:val="00F85776"/>
    <w:rsid w:val="00F918B3"/>
    <w:rsid w:val="00F93E63"/>
    <w:rsid w:val="00F9578B"/>
    <w:rsid w:val="00FA1002"/>
    <w:rsid w:val="00FA32EE"/>
    <w:rsid w:val="00FA394D"/>
    <w:rsid w:val="00FB3207"/>
    <w:rsid w:val="00FB5162"/>
    <w:rsid w:val="00FB6ADE"/>
    <w:rsid w:val="00FC2442"/>
    <w:rsid w:val="00FC4C4F"/>
    <w:rsid w:val="00FD0F30"/>
    <w:rsid w:val="00FD3685"/>
    <w:rsid w:val="00FE1AF1"/>
    <w:rsid w:val="00FE2D99"/>
    <w:rsid w:val="00FF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88828"/>
  <w15:docId w15:val="{F03035D4-AFA3-4881-885F-282EEE24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ind w:left="720" w:hanging="810"/>
      <w:contextualSpacing/>
      <w:outlineLvl w:val="0"/>
    </w:pPr>
    <w:rPr>
      <w:b/>
      <w:color w:val="006890"/>
      <w:sz w:val="28"/>
      <w:szCs w:val="28"/>
    </w:rPr>
  </w:style>
  <w:style w:type="paragraph" w:styleId="Heading2">
    <w:name w:val="heading 2"/>
    <w:basedOn w:val="Normal"/>
    <w:next w:val="Normal"/>
    <w:pPr>
      <w:keepNext/>
      <w:spacing w:before="240" w:after="60"/>
      <w:outlineLvl w:val="1"/>
    </w:pPr>
    <w:rPr>
      <w:b/>
    </w:rPr>
  </w:style>
  <w:style w:type="paragraph" w:styleId="Heading3">
    <w:name w:val="heading 3"/>
    <w:basedOn w:val="Normal"/>
    <w:next w:val="Normal"/>
    <w:pPr>
      <w:keepNext/>
      <w:spacing w:before="240" w:after="60"/>
      <w:outlineLvl w:val="2"/>
    </w:pPr>
    <w:rPr>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4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83"/>
    <w:rPr>
      <w:rFonts w:ascii="Segoe UI" w:hAnsi="Segoe UI" w:cs="Segoe UI"/>
      <w:sz w:val="18"/>
      <w:szCs w:val="18"/>
    </w:rPr>
  </w:style>
  <w:style w:type="paragraph" w:styleId="Header">
    <w:name w:val="header"/>
    <w:basedOn w:val="Normal"/>
    <w:link w:val="HeaderChar"/>
    <w:uiPriority w:val="99"/>
    <w:unhideWhenUsed/>
    <w:rsid w:val="00C10E71"/>
    <w:pPr>
      <w:tabs>
        <w:tab w:val="center" w:pos="4513"/>
        <w:tab w:val="right" w:pos="9026"/>
      </w:tabs>
    </w:pPr>
  </w:style>
  <w:style w:type="character" w:customStyle="1" w:styleId="HeaderChar">
    <w:name w:val="Header Char"/>
    <w:basedOn w:val="DefaultParagraphFont"/>
    <w:link w:val="Header"/>
    <w:uiPriority w:val="99"/>
    <w:rsid w:val="00C10E71"/>
  </w:style>
  <w:style w:type="character" w:styleId="Hyperlink">
    <w:name w:val="Hyperlink"/>
    <w:basedOn w:val="DefaultParagraphFont"/>
    <w:uiPriority w:val="99"/>
    <w:unhideWhenUsed/>
    <w:rsid w:val="00245A04"/>
    <w:rPr>
      <w:color w:val="0000FF" w:themeColor="hyperlink"/>
      <w:u w:val="single"/>
    </w:rPr>
  </w:style>
  <w:style w:type="character" w:customStyle="1" w:styleId="UnresolvedMention1">
    <w:name w:val="Unresolved Mention1"/>
    <w:basedOn w:val="DefaultParagraphFont"/>
    <w:uiPriority w:val="99"/>
    <w:semiHidden/>
    <w:unhideWhenUsed/>
    <w:rsid w:val="00245A04"/>
    <w:rPr>
      <w:color w:val="605E5C"/>
      <w:shd w:val="clear" w:color="auto" w:fill="E1DFDD"/>
    </w:rPr>
  </w:style>
  <w:style w:type="paragraph" w:styleId="ListParagraph">
    <w:name w:val="List Paragraph"/>
    <w:basedOn w:val="Normal"/>
    <w:uiPriority w:val="34"/>
    <w:qFormat/>
    <w:rsid w:val="00033349"/>
    <w:pPr>
      <w:ind w:left="720"/>
      <w:contextualSpacing/>
    </w:pPr>
  </w:style>
  <w:style w:type="paragraph" w:styleId="Footer">
    <w:name w:val="footer"/>
    <w:basedOn w:val="Normal"/>
    <w:link w:val="FooterChar"/>
    <w:uiPriority w:val="99"/>
    <w:unhideWhenUsed/>
    <w:rsid w:val="00F4589C"/>
    <w:pPr>
      <w:tabs>
        <w:tab w:val="center" w:pos="4513"/>
        <w:tab w:val="right" w:pos="9026"/>
      </w:tabs>
    </w:pPr>
  </w:style>
  <w:style w:type="character" w:customStyle="1" w:styleId="FooterChar">
    <w:name w:val="Footer Char"/>
    <w:basedOn w:val="DefaultParagraphFont"/>
    <w:link w:val="Footer"/>
    <w:uiPriority w:val="99"/>
    <w:rsid w:val="00F4589C"/>
  </w:style>
  <w:style w:type="paragraph" w:styleId="Caption">
    <w:name w:val="caption"/>
    <w:basedOn w:val="Normal"/>
    <w:next w:val="Normal"/>
    <w:uiPriority w:val="35"/>
    <w:unhideWhenUsed/>
    <w:qFormat/>
    <w:rsid w:val="003B3BBF"/>
    <w:pPr>
      <w:spacing w:after="200"/>
    </w:pPr>
    <w:rPr>
      <w:i/>
      <w:iCs/>
      <w:color w:val="1F497D" w:themeColor="text2"/>
      <w:sz w:val="18"/>
      <w:szCs w:val="18"/>
    </w:rPr>
  </w:style>
  <w:style w:type="table" w:styleId="TableGrid">
    <w:name w:val="Table Grid"/>
    <w:basedOn w:val="TableNormal"/>
    <w:uiPriority w:val="39"/>
    <w:rsid w:val="003F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614F2"/>
    <w:rPr>
      <w:b/>
      <w:bCs/>
    </w:rPr>
  </w:style>
  <w:style w:type="character" w:customStyle="1" w:styleId="CommentSubjectChar">
    <w:name w:val="Comment Subject Char"/>
    <w:basedOn w:val="CommentTextChar"/>
    <w:link w:val="CommentSubject"/>
    <w:uiPriority w:val="99"/>
    <w:semiHidden/>
    <w:rsid w:val="00E614F2"/>
    <w:rPr>
      <w:b/>
      <w:bCs/>
      <w:sz w:val="20"/>
      <w:szCs w:val="20"/>
    </w:rPr>
  </w:style>
  <w:style w:type="character" w:styleId="UnresolvedMention">
    <w:name w:val="Unresolved Mention"/>
    <w:basedOn w:val="DefaultParagraphFont"/>
    <w:uiPriority w:val="99"/>
    <w:rsid w:val="00A3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ustainableeelgroup.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stainableeelgroup.org/wp-content/uploads/2020/10/015a-SEG-Complaint-Form-V1.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ustainableeelgrou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tainableeelgroup.org/wp-content/uploads/2020/10/015a-SEG-Complaint-Form-V1.0.docx" TargetMode="External"/><Relationship Id="rId5" Type="http://schemas.openxmlformats.org/officeDocument/2006/relationships/webSettings" Target="webSettings.xml"/><Relationship Id="rId15" Type="http://schemas.openxmlformats.org/officeDocument/2006/relationships/hyperlink" Target="https://www.sustainableeelgroup.org/complaints-procedure/" TargetMode="External"/><Relationship Id="rId10" Type="http://schemas.openxmlformats.org/officeDocument/2006/relationships/hyperlink" Target="https://www.sustainableeelgroup.org/the-seg-standard-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stainableeelgroup.org/governance/" TargetMode="Externa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5DC6-FB6B-4C49-A1D2-B655EB68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1754</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Bunt</cp:lastModifiedBy>
  <cp:revision>85</cp:revision>
  <dcterms:created xsi:type="dcterms:W3CDTF">2020-10-26T09:53:00Z</dcterms:created>
  <dcterms:modified xsi:type="dcterms:W3CDTF">2024-01-03T13:08:00Z</dcterms:modified>
</cp:coreProperties>
</file>